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200" w:lineRule="exact"/>
        <w:jc w:val="left"/>
        <w:rPr>
          <w:rFonts w:hint="default"/>
          <w:sz w:val="24"/>
        </w:rPr>
      </w:pPr>
      <w:bookmarkStart w:id="0" w:name="_GoBack"/>
      <w:bookmarkEnd w:id="0"/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90" w:lineRule="exact"/>
        <w:jc w:val="left"/>
        <w:rPr>
          <w:rFonts w:hint="default"/>
          <w:sz w:val="24"/>
        </w:rPr>
      </w:pPr>
    </w:p>
    <w:p>
      <w:pPr>
        <w:spacing w:beforeLines="0" w:afterLines="0" w:line="1192" w:lineRule="exact"/>
        <w:ind w:left="2659"/>
        <w:jc w:val="left"/>
        <w:rPr>
          <w:rFonts w:hint="eastAsia" w:ascii="微软雅黑" w:hAnsi="微软雅黑" w:eastAsia="微软雅黑"/>
          <w:color w:val="FF0000"/>
          <w:w w:val="80"/>
          <w:sz w:val="100"/>
        </w:rPr>
      </w:pPr>
      <w:r>
        <w:rPr>
          <w:rFonts w:hint="eastAsia" w:ascii="微软雅黑" w:hAnsi="微软雅黑" w:eastAsia="微软雅黑"/>
          <w:color w:val="FF0000"/>
          <w:w w:val="80"/>
          <w:sz w:val="100"/>
        </w:rPr>
        <w:t>河南省教育厅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42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4514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教电教〔2021〕199 号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95" w:lineRule="exact"/>
        <w:jc w:val="left"/>
        <w:rPr>
          <w:rFonts w:hint="default"/>
          <w:sz w:val="24"/>
        </w:rPr>
      </w:pPr>
    </w:p>
    <w:p>
      <w:pPr>
        <w:spacing w:beforeLines="0" w:afterLines="0" w:line="522" w:lineRule="exact"/>
        <w:ind w:left="4111"/>
        <w:jc w:val="left"/>
        <w:rPr>
          <w:rFonts w:hint="eastAsia" w:ascii="微软雅黑" w:hAnsi="微软雅黑" w:eastAsia="微软雅黑"/>
          <w:color w:val="000000"/>
          <w:sz w:val="42"/>
        </w:rPr>
      </w:pPr>
      <w:r>
        <w:rPr>
          <w:rFonts w:hint="eastAsia" w:ascii="微软雅黑" w:hAnsi="微软雅黑" w:eastAsia="微软雅黑"/>
          <w:color w:val="000000"/>
          <w:sz w:val="42"/>
        </w:rPr>
        <w:t>河 南 省 教 育 厅</w:t>
      </w:r>
    </w:p>
    <w:p>
      <w:pPr>
        <w:spacing w:beforeLines="0" w:afterLines="0" w:line="681" w:lineRule="exact"/>
        <w:ind w:left="2433"/>
        <w:jc w:val="left"/>
        <w:rPr>
          <w:rFonts w:hint="eastAsia" w:ascii="微软雅黑" w:hAnsi="微软雅黑" w:eastAsia="微软雅黑"/>
          <w:color w:val="000000"/>
          <w:sz w:val="42"/>
        </w:rPr>
      </w:pPr>
      <w:r>
        <w:rPr>
          <w:rFonts w:hint="eastAsia" w:ascii="微软雅黑" w:hAnsi="微软雅黑" w:eastAsia="微软雅黑"/>
          <w:color w:val="000000"/>
          <w:sz w:val="42"/>
        </w:rPr>
        <w:t>关于举办河南省第二十五届教育教学</w:t>
      </w:r>
    </w:p>
    <w:p>
      <w:pPr>
        <w:spacing w:beforeLines="0" w:afterLines="0" w:line="681" w:lineRule="exact"/>
        <w:ind w:left="3775"/>
        <w:jc w:val="left"/>
        <w:rPr>
          <w:rFonts w:hint="eastAsia" w:ascii="微软雅黑" w:hAnsi="微软雅黑" w:eastAsia="微软雅黑"/>
          <w:color w:val="000000"/>
          <w:sz w:val="42"/>
        </w:rPr>
      </w:pPr>
      <w:r>
        <w:rPr>
          <w:rFonts w:hint="eastAsia" w:ascii="微软雅黑" w:hAnsi="微软雅黑" w:eastAsia="微软雅黑"/>
          <w:color w:val="000000"/>
          <w:sz w:val="42"/>
        </w:rPr>
        <w:t>信息化交流活动的通知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14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各省辖市、济源示范区、省直管县（市）教育局，各高等学校，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各省属中等职业学校，厅直属实验学校：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为贯彻落实中共中央、国务院《中国教育现代化 2035》和教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育部《教育信息化 2.0 行动计划》，提高教师信息技术应用能力，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推动教师主动适应信息化、人工智能等新技术变革，促进我省信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息技术与教育教学深度融合，经研究，决定举办“河南省第二十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五届教育教学信息化交流活动”。现将有关活动事宜通知如下：</w:t>
      </w:r>
    </w:p>
    <w:p>
      <w:pPr>
        <w:spacing w:beforeLines="0" w:afterLines="0" w:line="285" w:lineRule="exact"/>
        <w:jc w:val="left"/>
        <w:rPr>
          <w:rFonts w:hint="default"/>
          <w:sz w:val="24"/>
        </w:rPr>
      </w:pPr>
    </w:p>
    <w:p>
      <w:pPr>
        <w:spacing w:beforeLines="0" w:afterLines="0" w:line="304" w:lineRule="exact"/>
        <w:ind w:left="2316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一、总体要求</w:t>
      </w:r>
    </w:p>
    <w:p>
      <w:pPr>
        <w:spacing w:beforeLines="0" w:afterLines="0" w:line="284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以习近平新时代中国特色社会主义思想为指导，深入学习党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18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9338"/>
        <w:jc w:val="left"/>
        <w:rPr>
          <w:rFonts w:hint="eastAsia" w:ascii="仿宋_GB2312" w:hAnsi="仿宋_GB2312" w:eastAsia="仿宋_GB2312"/>
          <w:color w:val="000000"/>
          <w:sz w:val="28"/>
        </w:rPr>
        <w:sectPr>
          <w:type w:val="continuous"/>
          <w:pgSz w:w="11905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8"/>
        </w:rPr>
        <w:t>— 1 —</w:t>
      </w:r>
      <w:r>
        <w:rPr>
          <w:rFonts w:hint="eastAsia" w:ascii="仿宋_GB2312" w:hAnsi="仿宋_GB2312" w:eastAsia="仿宋_GB2312"/>
          <w:color w:val="000000"/>
          <w:sz w:val="28"/>
        </w:rPr>
        <w:pict>
          <v:shape id="_x0000_s1026" o:spid="_x0000_s1026" style="position:absolute;left:0pt;margin-left:85.05pt;margin-top:82.2pt;height:29.35pt;width:430.9pt;mso-position-horizontal-relative:page;mso-position-vertical-relative:page;z-index:-251646976;mso-width-relative:page;mso-height-relative:page;" fillcolor="#FFFFFF" filled="t" stroked="f" coordsize="8618,587" path="m0,0hhl8618,0hhl8618,587hhl0,587hhl0,0hh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shape id="_x0000_s1027" o:spid="_x0000_s1027" style="position:absolute;left:0pt;margin-left:85.05pt;margin-top:111.55pt;height:29.35pt;width:430.9pt;mso-position-horizontal-relative:page;mso-position-vertical-relative:page;z-index:-251645952;mso-width-relative:page;mso-height-relative:page;" fillcolor="#FFFFFF" filled="t" stroked="f" coordsize="8618,587" path="m0,0hhl8618,0hhl8618,587hhl0,587hhl0,0hh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shape id="_x0000_s1028" o:spid="_x0000_s1028" style="position:absolute;left:0pt;margin-left:85.05pt;margin-top:140.9pt;height:29.35pt;width:430.9pt;mso-position-horizontal-relative:page;mso-position-vertical-relative:page;z-index:-251644928;mso-width-relative:page;mso-height-relative:page;" fillcolor="#FFFFFF" filled="t" stroked="f" coordsize="8618,587" path="m0,0hhl8618,0hhl8618,587hhl0,587hhl0,0hh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shape id="_x0000_s1029" o:spid="_x0000_s1029" style="position:absolute;left:0pt;margin-left:85.05pt;margin-top:170.25pt;height:29.35pt;width:430.9pt;mso-position-horizontal-relative:page;mso-position-vertical-relative:page;z-index:-251643904;mso-width-relative:page;mso-height-relative:page;" fillcolor="#FFFFFF" filled="t" stroked="f" coordsize="8618,587" path="m0,0hhl8618,0hhl8618,587hhl0,587hhl0,0hh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shape id="_x0000_s1030" o:spid="_x0000_s1030" style="position:absolute;left:0pt;margin-left:85.05pt;margin-top:199.6pt;height:29.35pt;width:430.9pt;mso-position-horizontal-relative:page;mso-position-vertical-relative:page;z-index:-251642880;mso-width-relative:page;mso-height-relative:page;" fillcolor="#FFFFFF" filled="t" stroked="f" coordsize="8618,587" path="m0,0hhl8618,0hhl8618,587hhl0,587hhl0,0hh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shape id="_x0000_s1031" o:spid="_x0000_s1031" style="position:absolute;left:0pt;margin-left:85.05pt;margin-top:228.95pt;height:29.35pt;width:430.9pt;mso-position-horizontal-relative:page;mso-position-vertical-relative:page;z-index:-251641856;mso-width-relative:page;mso-height-relative:page;" fillcolor="#FFFFFF" filled="t" stroked="f" coordsize="8618,587" path="m0,0hhl8618,0hhl8618,587hhl0,587hhl0,0hh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shape id="_x0000_s1032" o:spid="_x0000_s1032" style="position:absolute;left:0pt;margin-left:85.05pt;margin-top:258.3pt;height:29.35pt;width:430.9pt;mso-position-horizontal-relative:page;mso-position-vertical-relative:page;z-index:-251640832;mso-width-relative:page;mso-height-relative:page;" fillcolor="#FFFFFF" filled="t" stroked="f" coordsize="8618,587" path="m0,0hhl8618,0hhl8618,587hhl0,587hhl0,0hh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shape id="_x0000_s1033" o:spid="_x0000_s1033" style="position:absolute;left:0pt;margin-left:85.05pt;margin-top:287.65pt;height:29.35pt;width:430.9pt;mso-position-horizontal-relative:page;mso-position-vertical-relative:page;z-index:-251639808;mso-width-relative:page;mso-height-relative:page;" fillcolor="#FFFFFF" filled="t" stroked="f" coordsize="8618,587" path="m0,0hhl8618,0hhl8618,587hhl0,587hhl0,0hh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shape id="_x0000_s1034" o:spid="_x0000_s1034" style="position:absolute;left:0pt;margin-left:85.05pt;margin-top:317pt;height:34.1pt;width:430.9pt;mso-position-horizontal-relative:page;mso-position-vertical-relative:page;z-index:-251638784;mso-width-relative:page;mso-height-relative:page;" fillcolor="#FFFFFF" filled="t" stroked="f" coordsize="8618,682" path="m0,0hhl8618,0hhl8618,682hhl0,682hhl0,0hh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shape id="_x0000_s1035" o:spid="_x0000_s1035" style="position:absolute;left:0pt;margin-left:85.05pt;margin-top:351.1pt;height:34.1pt;width:430.9pt;mso-position-horizontal-relative:page;mso-position-vertical-relative:page;z-index:-251637760;mso-width-relative:page;mso-height-relative:page;" fillcolor="#FFFFFF" filled="t" stroked="f" coordsize="8618,682" path="m0,0hhl8618,0hhl8618,682hhl0,682hhl0,0hh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shape id="_x0000_s1036" o:spid="_x0000_s1036" style="position:absolute;left:0pt;margin-left:85.05pt;margin-top:385.2pt;height:34.1pt;width:430.9pt;mso-position-horizontal-relative:page;mso-position-vertical-relative:page;z-index:-251636736;mso-width-relative:page;mso-height-relative:page;" fillcolor="#FFFFFF" filled="t" stroked="f" coordsize="8618,682" path="m0,0hhl8618,0hhl8618,682hhl0,682hhl0,0hh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shape id="_x0000_s1037" o:spid="_x0000_s1037" style="position:absolute;left:0pt;margin-left:82.2pt;margin-top:111.6pt;height:117.35pt;width:432.6pt;mso-position-horizontal-relative:page;mso-position-vertical-relative:page;z-index:-251634688;mso-width-relative:page;mso-height-relative:page;" fillcolor="#FFFFFF" filled="t" stroked="f" coordsize="8652,2347" path="m0,0hhl0,2347hhl8652,2347hhl8652,0hhl0,0hh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line id="_x0000_s1038" o:spid="_x0000_s1038" o:spt="20" style="position:absolute;left:0pt;margin-left:81.75pt;margin-top:264.5pt;height:0pt;width:436.6pt;mso-position-horizontal-relative:page;mso-position-vertical-relative:page;z-index:-251633664;mso-width-relative:page;mso-height-relative:page;" coordsize="21600,21600">
            <v:path arrowok="t"/>
            <v:fill focussize="0,0"/>
            <v:stroke weight="0pt" color="#FF0000"/>
            <v:imagedata o:title=""/>
            <o:lock v:ext="edit"/>
          </v:line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rect id="_x0000_s1039" o:spid="_x0000_s1039" o:spt="1" style="position:absolute;left:0pt;margin-left:81pt;margin-top:110pt;height:125pt;width:438pt;mso-position-horizontal-relative:page;mso-position-vertical-relative:page;z-index:-25163264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pict>
                      <v:shape id="_x0000_i1025" o:spt="75" type="#_x0000_t75" style="height:120pt;width:435pt;" filled="f" stroked="f" coordsize="21600,21600">
                        <v:path/>
                        <v:fill on="f" focussize="0,0"/>
                        <v:stroke on="f"/>
                        <v:imagedata r:id="rId4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的十九大和全国、全省教育大会精神，全面贯彻党的教育方针，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转变教育教学理念，创新教学模式，改进教学评价，不断提升人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才培养质量，落实立德树人根本任务。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4" w:lineRule="exact"/>
        <w:ind w:left="2316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二、参加人员</w:t>
      </w:r>
    </w:p>
    <w:p>
      <w:pPr>
        <w:spacing w:beforeLines="0" w:afterLines="0" w:line="282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全省各级各类学校的教师、教育技术工作者。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4" w:lineRule="exact"/>
        <w:ind w:left="2316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三、项目设置与说明</w:t>
      </w: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312" w:lineRule="exact"/>
        <w:ind w:left="2316"/>
        <w:jc w:val="left"/>
        <w:rPr>
          <w:rFonts w:hint="eastAsia" w:ascii="微软雅黑" w:hAnsi="微软雅黑" w:eastAsia="微软雅黑"/>
          <w:color w:val="000000"/>
          <w:sz w:val="30"/>
        </w:rPr>
      </w:pPr>
      <w:r>
        <w:rPr>
          <w:rFonts w:hint="eastAsia" w:ascii="微软雅黑" w:hAnsi="微软雅黑" w:eastAsia="微软雅黑"/>
          <w:color w:val="000000"/>
          <w:sz w:val="30"/>
        </w:rPr>
        <w:t>（一）项目设置</w:t>
      </w:r>
    </w:p>
    <w:p>
      <w:pPr>
        <w:spacing w:beforeLines="0" w:afterLines="0" w:line="274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本届活动根据各级各类学校不同学段的教育教学要求和特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点，按照基础教育、职业教育、高等教育三个组别设置项目。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1.基础教育组（含幼儿教育、特殊教育、专门教育）：课件、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微课、融合创新应用教学案例、教师网络空间应用案例（幼儿教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育组、特殊教育组不设置教师网络空间应用案例）、优秀教育电视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节目。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2.职业教育组：课件、微课、信息化教学课程案例、职业岗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位核心能力线上精品课资源（以下简称“职业岗位能力精品课”）、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优秀教育电视节目。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3.高等教育组：课件、微课、信息化教学课程案例、优秀教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育电视节目。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12" w:lineRule="exact"/>
        <w:ind w:left="2316"/>
        <w:jc w:val="left"/>
        <w:rPr>
          <w:rFonts w:hint="eastAsia" w:ascii="微软雅黑" w:hAnsi="微软雅黑" w:eastAsia="微软雅黑"/>
          <w:color w:val="000000"/>
          <w:sz w:val="30"/>
        </w:rPr>
      </w:pPr>
      <w:r>
        <w:rPr>
          <w:rFonts w:hint="eastAsia" w:ascii="微软雅黑" w:hAnsi="微软雅黑" w:eastAsia="微软雅黑"/>
          <w:color w:val="000000"/>
          <w:sz w:val="30"/>
        </w:rPr>
        <w:t>（二）项目说明</w:t>
      </w:r>
    </w:p>
    <w:p>
      <w:pPr>
        <w:spacing w:beforeLines="0" w:afterLines="0" w:line="274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1.课件：是指基于数字化、网络化、智能化信息技术和多媒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体技术，根据教学内容、目标、过程、方法与评价进行设计、制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作完成的应用软件。能够有效支持教与学，高效完成特定教学任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18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1701"/>
        <w:jc w:val="left"/>
        <w:rPr>
          <w:rFonts w:hint="eastAsia" w:ascii="仿宋_GB2312" w:hAnsi="仿宋_GB2312" w:eastAsia="仿宋_GB2312"/>
          <w:color w:val="000000"/>
          <w:sz w:val="28"/>
        </w:rPr>
        <w:sectPr>
          <w:pgSz w:w="11905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8"/>
        </w:rPr>
        <w:t>— 2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务、实现教学目标。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各类教学软件、学生自主学习软件、教学评价软件、仿真实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验软件等均可报送。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（1）制作要求：视频、声音、动画等素材使用常用文件格式。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（2）报送形式：作品以 zip 压缩包格式报送，总大小建议不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超过 700MB。课件应易于安装、运行和卸载；如需非常用软件运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行或播放，请同时提供该软件，如相关字体、白板软件等。建议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同时报送软件运行录屏解说文件。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2.微课：是指教师围绕单一学习主题，以知识点讲解、教学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重难点和典型问题解决、技能操作和实验过程演示等为主要内容，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使用摄录设备、录屏软件等拍摄制作的视频教学资源。主要形式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可以是讲授视频，也可以是讲授者使用 PPT、手写板配合画图软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件和电子白板等方式，对相关教学内容进行批注和讲解的视频。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29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中等职业教育组微课作品鼓励体现技能训练（包括训练模式）。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（1）制作要求：报送的微课作品应是单一有声视频文件，要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求教学目标清晰、主题突出、内容完整、声画质量好。视频片头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要求蓝底白字、楷体、时长 5 秒，显示教材版本、学段学科、年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级学期、课名、教师姓名和所在单位等信息，视频格式采用支持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网络在线播放的流媒体格式（如 mp4 等），画面尺寸为 640×480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以上，播放时间一般不超过 8 分钟。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根据学科和教学内容特点，如有学习指导、练习题和配套学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习资源等材料请一并提交。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18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9338"/>
        <w:jc w:val="left"/>
        <w:rPr>
          <w:rFonts w:hint="eastAsia" w:ascii="仿宋_GB2312" w:hAnsi="仿宋_GB2312" w:eastAsia="仿宋_GB2312"/>
          <w:color w:val="000000"/>
          <w:sz w:val="28"/>
        </w:rPr>
        <w:sectPr>
          <w:pgSz w:w="11905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8"/>
        </w:rPr>
        <w:t>— 3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（2）报送形式：作品以 zip 压缩包格式报送，总大小建议不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超过 700MB。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3.融合创新应用教学案例：是指教师将信息技术作为教师组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织与实施教学的工具和学生学习与认知的工具，融于教与学的过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程，且教学成效明显的教学活动案例。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（1）制作要求：须提交案例介绍文档、教学活动录像和相关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材料。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案例介绍文档包括：教学环境设施与课程建设、教学应用情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况、教学效果、教学成果、获奖情况、推广情况等。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教学活动录像：反映创新教育教学情况，针对案例特点，提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供合适的教学活动录像，可以是具有代表性的单节课堂教学实录，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也可以是围绕一个教学专题的多节课课堂教学片段剪辑而成的专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题介绍视频。使用 mp4 等常用格式，时间总计不超过 50 分钟。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相关材料：教学设计方案、课程资源等。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（2）报送形式：作品以 zip 压缩包格式报送，总大小建议不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超过 700MB。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4.教师网络空间应用案例：是指教师个人应用国家数字教育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资源公共服务体系内的网络学习空间开展备课、教学活动组织、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作业指导、辅导答疑、学情分析、网络研修等教育教学活动且效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果突出的案例。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（1）制作要求：提交通过文字、图片、音频、视频等各类素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材制作的 PPT 文档、教学活动录像和其他材料，综合反映教师网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18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1701"/>
        <w:jc w:val="left"/>
        <w:rPr>
          <w:rFonts w:hint="eastAsia" w:ascii="仿宋_GB2312" w:hAnsi="仿宋_GB2312" w:eastAsia="仿宋_GB2312"/>
          <w:color w:val="000000"/>
          <w:sz w:val="28"/>
        </w:rPr>
        <w:sectPr>
          <w:pgSz w:w="11905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8"/>
        </w:rPr>
        <w:t>— 4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络空间的日常应用情况和应用效果，同时提交空间访问说明文档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（含空间网址等）。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（2）报送形式：作品以 zip 压缩包格式报送，总大小建议不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超过 700MB。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5.信息化教学课程案例：指利用信息技术优化课程教学，转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变学习方式，创新课堂教学模式，教育教学改革成效显著的案例。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包括课堂教学、研究性教学、实验实训教学、见习实习教学等多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种类型，采用混合教学或在线教学模式。鼓励思政课、教师教育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类的信息化教学案例报送。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（1）制作要求：须提交案例介绍文档、教学活动录像和相关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材料。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案例介绍文档可包括：课程建设与实施情况、教学效果、教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学成果、获奖情况、推广情况等。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教学活动录像：反映信息化课程教学情况，针对案例特点，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提供合适的教学活动录像，可以是具有代表性的单节课堂教学实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录、多节课堂片段剪辑、专题介绍视频等多种形式。使用 mp4 等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格式，时间总计不超过 50 分钟。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相关材料：教学设计方案、课程资源等。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（2）报送形式：作品以 zip 压缩包格式报送，总大小建议不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超过 700MB。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6.职业岗位能力精品课：是指以职业岗位活动的基础性、支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撑性能力与素养培养为目标，通常选取专业课程体系中直接指向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18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9338"/>
        <w:jc w:val="left"/>
        <w:rPr>
          <w:rFonts w:hint="eastAsia" w:ascii="仿宋_GB2312" w:hAnsi="仿宋_GB2312" w:eastAsia="仿宋_GB2312"/>
          <w:color w:val="000000"/>
          <w:sz w:val="28"/>
        </w:rPr>
        <w:sectPr>
          <w:pgSz w:w="11905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8"/>
        </w:rPr>
        <w:t>— 5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岗位能力的重点难点内容，支持混合式教学与学习的数字化资源。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职业岗位能力精品课由微教材、视频课和资源包配套构成。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（1）制作要求：须提交视频课和资源包，微教材可根据情况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自主选择是否建设与提交。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视频课：是指与互动软件智能链接，符合职业教育特色、满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足职业院校学生学习习惯的视频课。在构建方式上，可基于学习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情景进行教学设计，把工匠、大师引入课堂，倡导多种角色授课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模式，实现深度校企合作。每个视频课时长为 5-25 分钟，并提供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视频课缩略图（图片比例为 16:9，最小尺寸 220×124，格式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为.jpg）。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资源包：是指可支持该视频课的颗粒化资源总和。资源包内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容与微教材、视频课有机融合，适应线上或线上线下混合式教学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应用。内容包括教学设计说明、多媒体教学课件、在线试题、作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业、答疑材料等。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微教材：是指与“教学点”相对应、融合信息技术，通过扫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描纸质教材二维码链接相关资源，有效支持 VR、AR 等新技术应用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的新形态教材。微教材具有相对稳定、独立、完整的职业岗位能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力教学特征，可满足教学需求。通过对体系化职业岗位能力“微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教材”的组合，可以形成符合职业教育教学需求、促进职业教育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教学改革的新形态、立体化教材。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（2）报送形式：视频课以 mp4 格式上传，大小不超过 800MB;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资源包经命名后逐个上传，总大小不超过 800MB;微教材以 word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18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1701"/>
        <w:jc w:val="left"/>
        <w:rPr>
          <w:rFonts w:hint="eastAsia" w:ascii="仿宋_GB2312" w:hAnsi="仿宋_GB2312" w:eastAsia="仿宋_GB2312"/>
          <w:color w:val="000000"/>
          <w:sz w:val="28"/>
        </w:rPr>
        <w:sectPr>
          <w:pgSz w:w="11905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8"/>
        </w:rPr>
        <w:t>— 6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格式上传。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7.优秀教育电视节目：是指教育电视新闻、校园电视作品、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教育电视主持人风采等交流、展示类视频资源。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（1）制作要求：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教育电视新闻（含校园新闻）：每条新闻时长控制在 3 分钟以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内；校园新闻应围绕一个新闻主题摄制，每条新闻控制在 1 分钟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以内。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校园电视作品（新闻专题类）：校园专题以记录典型人物、文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体活动或探讨校园生活热点问题，宣传学校办学特色为主题，时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长控制在 10—15 分钟。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校园电视作品（校园 DV、MV）：应具有微时长、微周期、微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投入、主题集中、故事情节完整特征，适于在各种媒体（特别是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移动媒体）上播放，时长不超过 10 分钟；MV 包括校歌和其他适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合学生演唱的歌曲，制作完成后有字幕，时长 3—5 分钟。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教育电视主持人风采：包括专题采访、栏目主持（不含电台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播音主持）；时长控制在 10 分钟以内。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（2）报送形式：前期录制分辨率不低于 720×576，视频制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作推荐使用高清制式，压缩推荐采用 H.264 编码方式，码流率不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低于 256Kbps，封装格式推荐使用 MP4，总大小不超过 2G。以 ZIP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或 RAR 压缩包的方式上报。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4" w:lineRule="exact"/>
        <w:ind w:left="2316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四、资格审定</w:t>
      </w:r>
    </w:p>
    <w:p>
      <w:pPr>
        <w:spacing w:beforeLines="0" w:afterLines="0" w:line="282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项目作品要按照文件中所规定的范围、标准进行设计、制作，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18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9338"/>
        <w:jc w:val="left"/>
        <w:rPr>
          <w:rFonts w:hint="eastAsia" w:ascii="仿宋_GB2312" w:hAnsi="仿宋_GB2312" w:eastAsia="仿宋_GB2312"/>
          <w:color w:val="000000"/>
          <w:sz w:val="28"/>
        </w:rPr>
        <w:sectPr>
          <w:pgSz w:w="11905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8"/>
        </w:rPr>
        <w:t>— 7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要充分体现信息技术环境下教学方式的变革，展现学生自主学习、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探究学习的过程，整合并利用优质资源，促进信息技术与课程深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度融合。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课件、微课作品限作者一名；其它每件作品作者不超过 3 人，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每位参加教师（第一作者）限报送一件作品。不接受以单位名义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集体创作的作品。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作品须为原创作品，资料的引用应注明出处，如引起知识产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权异议和纠纷，其责任由作品作者承担。有政治原则性错误和学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科概念性错误的作品，取消参加资格。杜绝弄虚作假行为，一经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发现，取消参加资格。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4" w:lineRule="exact"/>
        <w:ind w:left="2316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五、报送办法与名额分配</w:t>
      </w:r>
    </w:p>
    <w:p>
      <w:pPr>
        <w:spacing w:beforeLines="0" w:afterLines="0" w:line="281" w:lineRule="exact"/>
        <w:jc w:val="left"/>
        <w:rPr>
          <w:rFonts w:hint="default"/>
          <w:sz w:val="24"/>
        </w:rPr>
      </w:pPr>
    </w:p>
    <w:p>
      <w:pPr>
        <w:spacing w:beforeLines="0" w:afterLines="0" w:line="312" w:lineRule="exact"/>
        <w:ind w:left="2316"/>
        <w:jc w:val="left"/>
        <w:rPr>
          <w:rFonts w:hint="eastAsia" w:ascii="微软雅黑" w:hAnsi="微软雅黑" w:eastAsia="微软雅黑"/>
          <w:color w:val="000000"/>
          <w:sz w:val="30"/>
        </w:rPr>
      </w:pPr>
      <w:r>
        <w:rPr>
          <w:rFonts w:hint="eastAsia" w:ascii="微软雅黑" w:hAnsi="微软雅黑" w:eastAsia="微软雅黑"/>
          <w:color w:val="000000"/>
          <w:sz w:val="30"/>
        </w:rPr>
        <w:t>（一）报送办法</w:t>
      </w:r>
    </w:p>
    <w:p>
      <w:pPr>
        <w:spacing w:beforeLines="0" w:afterLines="0" w:line="276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各组织单位认真组织，依据“组织单位作品推荐参考指标”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（附件 4）严格评选，择优推荐。2021 年 7 月 30 日前，进行网上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报名、上传项目作品，逾期不再受理。项目作品登记表（附件 1）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随项目作品一起报送；交流活动工作联系人信息表（附件 2）、交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流活动汇总表（附件 3）由各单位活动负责人填写并加盖单位公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章扫描发送活动信箱。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此次交流活动工作使用“河南省教育教学信息化交流活动评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选”系统，系统将于 2021 年 6 月下旬开通。报送单位须通过河南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省电化教育馆门户网站（http://www.hncet.cn）访问系统，也可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以直接输入系统网址（http://hd.hner.cn）上传报送。为方便开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18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1701"/>
        <w:jc w:val="left"/>
        <w:rPr>
          <w:rFonts w:hint="eastAsia" w:ascii="仿宋_GB2312" w:hAnsi="仿宋_GB2312" w:eastAsia="仿宋_GB2312"/>
          <w:color w:val="000000"/>
          <w:sz w:val="28"/>
        </w:rPr>
        <w:sectPr>
          <w:pgSz w:w="11905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8"/>
        </w:rPr>
        <w:t>— 8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展工作，各组织单位负责人需加入“河南省教育教学信息化”QQ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群，群号：590346511，该群将于 2021 年 6 月下旬发布上传作品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激活账号。该群仅限组织单位负责人加入，不接受个人用户。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12" w:lineRule="exact"/>
        <w:ind w:left="2316"/>
        <w:jc w:val="left"/>
        <w:rPr>
          <w:rFonts w:hint="eastAsia" w:ascii="微软雅黑" w:hAnsi="微软雅黑" w:eastAsia="微软雅黑"/>
          <w:color w:val="000000"/>
          <w:sz w:val="30"/>
        </w:rPr>
      </w:pPr>
      <w:r>
        <w:rPr>
          <w:rFonts w:hint="eastAsia" w:ascii="微软雅黑" w:hAnsi="微软雅黑" w:eastAsia="微软雅黑"/>
          <w:color w:val="000000"/>
          <w:sz w:val="30"/>
        </w:rPr>
        <w:t>（二）名额分配</w:t>
      </w:r>
    </w:p>
    <w:p>
      <w:pPr>
        <w:spacing w:beforeLines="0" w:afterLines="0" w:line="274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1.基础教育组（含幼儿教育、特殊教育、专门教育）：以各省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辖市、直管县教育部门为单位组织报送。各省辖市限额 80 件，直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管县（市）限额 25 件，厅直属实验学校限额 10 件。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2.职业教育组：高等职业院校和省属中等职业学校教师作品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以学校为单位遴选推荐报送。高等职业院校每校限额 20 件，中等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职业学校每校限额 15 件。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市属中等职业学校教师作品由各省辖市教育部门统一报送。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3.高等教育组：高等院校教师作品以学校为单位遴选推荐报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送。普通本科院校每校限额 25 件，普通高等专科学校每校限额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20 件。</w:t>
      </w:r>
    </w:p>
    <w:p>
      <w:pPr>
        <w:spacing w:beforeLines="0" w:afterLines="0" w:line="285" w:lineRule="exact"/>
        <w:jc w:val="left"/>
        <w:rPr>
          <w:rFonts w:hint="default"/>
          <w:sz w:val="24"/>
        </w:rPr>
      </w:pPr>
    </w:p>
    <w:p>
      <w:pPr>
        <w:spacing w:beforeLines="0" w:afterLines="0" w:line="304" w:lineRule="exact"/>
        <w:ind w:left="2316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六、奖项设置</w:t>
      </w:r>
    </w:p>
    <w:p>
      <w:pPr>
        <w:spacing w:beforeLines="0" w:afterLines="0" w:line="284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该活动按组别项目设置一、二、三等奖。省教育厅组织对各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单位推荐作品进行评选，评选结果经公示无异议后，颁发获奖证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书。对评选结果的异议和处理严格按照有关规定进行。</w:t>
      </w:r>
    </w:p>
    <w:p>
      <w:pPr>
        <w:spacing w:beforeLines="0" w:afterLines="0" w:line="288" w:lineRule="exact"/>
        <w:jc w:val="left"/>
        <w:rPr>
          <w:rFonts w:hint="default"/>
          <w:sz w:val="24"/>
        </w:rPr>
      </w:pPr>
    </w:p>
    <w:p>
      <w:pPr>
        <w:spacing w:beforeLines="0" w:afterLines="0" w:line="304" w:lineRule="exact"/>
        <w:ind w:left="2316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七、其他事宜</w:t>
      </w:r>
    </w:p>
    <w:p>
      <w:pPr>
        <w:spacing w:beforeLines="0" w:afterLines="0" w:line="282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（一）为更好地组织开展河南省第二十五届教育教学信息化交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流活动，省教育厅成立活动工作领导小组，负责组织和评审工作。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领导小组办公室设在河南省电化教育馆，负责活动的具体实施。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18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9338"/>
        <w:jc w:val="left"/>
        <w:rPr>
          <w:rFonts w:hint="eastAsia" w:ascii="仿宋_GB2312" w:hAnsi="仿宋_GB2312" w:eastAsia="仿宋_GB2312"/>
          <w:color w:val="000000"/>
          <w:sz w:val="28"/>
        </w:rPr>
        <w:sectPr>
          <w:pgSz w:w="11905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8"/>
        </w:rPr>
        <w:t>— 9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（二）各地要高度重视这项工作，把组织参加本届活动作为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促进本地教育教学改革、全面提高教师信息化素养和教育信息化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应用水平的重要措施，切实做好宣传、组织和推荐工作，鼓励广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大教师积极参与。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（三）河南省电化教育馆要利用好信息化交流活动评选结果，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聚焦各级各类学校、学段、学科知识目录，梳理优秀作品资源，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1701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逐步构建完善教育资源体系，更好为我省广大师生提供优质服务。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（四）联系方式</w:t>
      </w: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  <w:sectPr>
          <w:pgSz w:w="11905" w:h="16838"/>
          <w:pgMar w:top="0" w:right="0" w:bottom="0" w:left="0" w:header="720" w:footer="720" w:gutter="0"/>
          <w:lnNumType w:countBy="0" w:distance="360"/>
          <w:cols w:equalWidth="0" w:num="1">
            <w:col w:w="11900"/>
          </w:cols>
        </w:sectPr>
      </w:pP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w w:val="98"/>
          <w:sz w:val="30"/>
        </w:rPr>
      </w:pPr>
      <w:r>
        <w:rPr>
          <w:rFonts w:hint="eastAsia" w:ascii="仿宋_GB2312" w:hAnsi="仿宋_GB2312" w:eastAsia="仿宋_GB2312"/>
          <w:color w:val="000000"/>
          <w:w w:val="98"/>
          <w:sz w:val="30"/>
        </w:rPr>
        <w:t>联 系 人：河南省电化教育馆活动部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  <w:r>
        <w:rPr>
          <w:rFonts w:hint="eastAsia" w:ascii="仿宋_GB2312" w:hAnsi="仿宋_GB2312" w:eastAsia="仿宋_GB2312"/>
          <w:color w:val="000000"/>
          <w:w w:val="98"/>
          <w:sz w:val="30"/>
        </w:rPr>
        <w:br w:type="column"/>
      </w:r>
    </w:p>
    <w:p>
      <w:pPr>
        <w:spacing w:beforeLines="0" w:afterLines="0" w:line="298" w:lineRule="exact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李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  <w:r>
        <w:rPr>
          <w:rFonts w:hint="eastAsia" w:ascii="仿宋_GB2312" w:hAnsi="仿宋_GB2312" w:eastAsia="仿宋_GB2312"/>
          <w:color w:val="000000"/>
          <w:sz w:val="30"/>
        </w:rPr>
        <w:br w:type="column"/>
      </w:r>
    </w:p>
    <w:p>
      <w:pPr>
        <w:spacing w:beforeLines="0" w:afterLines="0" w:line="298" w:lineRule="exact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燕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  <w:r>
        <w:rPr>
          <w:rFonts w:hint="eastAsia" w:ascii="仿宋_GB2312" w:hAnsi="仿宋_GB2312" w:eastAsia="仿宋_GB2312"/>
          <w:color w:val="000000"/>
          <w:sz w:val="30"/>
        </w:rPr>
        <w:br w:type="column"/>
      </w:r>
    </w:p>
    <w:p>
      <w:pPr>
        <w:spacing w:beforeLines="0" w:afterLines="0" w:line="298" w:lineRule="exact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陈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  <w:r>
        <w:rPr>
          <w:rFonts w:hint="eastAsia" w:ascii="仿宋_GB2312" w:hAnsi="仿宋_GB2312" w:eastAsia="仿宋_GB2312"/>
          <w:color w:val="000000"/>
          <w:sz w:val="30"/>
        </w:rPr>
        <w:br w:type="column"/>
      </w:r>
    </w:p>
    <w:p>
      <w:pPr>
        <w:spacing w:beforeLines="0" w:afterLines="0" w:line="298" w:lineRule="exact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东</w:t>
      </w:r>
    </w:p>
    <w:p>
      <w:pPr>
        <w:spacing w:beforeLines="0" w:afterLines="0" w:line="298" w:lineRule="exact"/>
        <w:jc w:val="left"/>
        <w:rPr>
          <w:rFonts w:hint="eastAsia" w:ascii="仿宋_GB2312" w:hAnsi="仿宋_GB2312" w:eastAsia="仿宋_GB2312"/>
          <w:color w:val="000000"/>
          <w:sz w:val="30"/>
        </w:rPr>
        <w:sectPr>
          <w:type w:val="continuous"/>
          <w:pgSz w:w="11905" w:h="16838"/>
          <w:pgMar w:top="0" w:right="0" w:bottom="0" w:left="0" w:header="720" w:footer="720" w:gutter="0"/>
          <w:lnNumType w:countBy="0" w:distance="360"/>
          <w:cols w:equalWidth="0" w:num="5">
            <w:col w:w="11900" w:space="10"/>
            <w:col w:w="7530" w:space="10"/>
            <w:col w:w="610" w:space="10"/>
            <w:col w:w="590" w:space="10"/>
            <w:col w:w="610"/>
          </w:cols>
        </w:sectPr>
      </w:pP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联系电话：0371—66324348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电子信箱: hndjhdb@163.com(邮件主题请注明“交流活动”）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通信地址：郑州市顺河路 11-1 号</w:t>
      </w: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  <w:sectPr>
          <w:type w:val="continuous"/>
          <w:pgSz w:w="11905" w:h="16838"/>
          <w:pgMar w:top="0" w:right="0" w:bottom="0" w:left="0" w:header="720" w:footer="720" w:gutter="0"/>
          <w:lnNumType w:countBy="0" w:distance="360"/>
          <w:cols w:equalWidth="0" w:num="1">
            <w:col w:w="11900"/>
          </w:cols>
        </w:sectPr>
      </w:pP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邮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  <w:r>
        <w:rPr>
          <w:rFonts w:hint="eastAsia" w:ascii="仿宋_GB2312" w:hAnsi="仿宋_GB2312" w:eastAsia="仿宋_GB2312"/>
          <w:color w:val="000000"/>
          <w:sz w:val="30"/>
        </w:rPr>
        <w:br w:type="column"/>
      </w:r>
    </w:p>
    <w:p>
      <w:pPr>
        <w:spacing w:beforeLines="0" w:afterLines="0" w:line="298" w:lineRule="exact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编：450004</w:t>
      </w:r>
    </w:p>
    <w:p>
      <w:pPr>
        <w:spacing w:beforeLines="0" w:afterLines="0" w:line="298" w:lineRule="exact"/>
        <w:jc w:val="left"/>
        <w:rPr>
          <w:rFonts w:hint="eastAsia" w:ascii="仿宋_GB2312" w:hAnsi="仿宋_GB2312" w:eastAsia="仿宋_GB2312"/>
          <w:color w:val="000000"/>
          <w:sz w:val="30"/>
        </w:rPr>
        <w:sectPr>
          <w:type w:val="continuous"/>
          <w:pgSz w:w="11905" w:h="16838"/>
          <w:pgMar w:top="0" w:right="0" w:bottom="0" w:left="0" w:header="720" w:footer="720" w:gutter="0"/>
          <w:lnNumType w:countBy="0" w:distance="360"/>
          <w:cols w:equalWidth="0" w:num="2">
            <w:col w:w="11900" w:space="10"/>
            <w:col w:w="753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5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316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附件：1.作品登记表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323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2.交流活动工作联系人信息表</w:t>
      </w:r>
    </w:p>
    <w:p>
      <w:pPr>
        <w:spacing w:beforeLines="0" w:afterLines="0" w:line="287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323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3.交流活动汇总表</w:t>
      </w:r>
    </w:p>
    <w:p>
      <w:pPr>
        <w:spacing w:beforeLines="0" w:afterLines="0" w:line="289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3232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4.组织单位作品推荐参考指标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48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5973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2021 年 6 月 2 日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18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1701"/>
        <w:jc w:val="left"/>
        <w:rPr>
          <w:rFonts w:hint="eastAsia" w:ascii="仿宋_GB2312" w:hAnsi="仿宋_GB2312" w:eastAsia="仿宋_GB2312"/>
          <w:color w:val="000000"/>
          <w:sz w:val="28"/>
        </w:rPr>
        <w:sectPr>
          <w:type w:val="continuous"/>
          <w:pgSz w:w="11905" w:h="16838"/>
          <w:pgMar w:top="0" w:right="0" w:bottom="0" w:left="0" w:header="720" w:footer="720" w:gutter="0"/>
          <w:lnNumType w:countBy="0" w:distance="360"/>
          <w:cols w:equalWidth="0" w:num="1">
            <w:col w:w="11900"/>
          </w:cols>
        </w:sectPr>
      </w:pPr>
      <w:r>
        <w:rPr>
          <w:rFonts w:hint="eastAsia" w:ascii="仿宋_GB2312" w:hAnsi="仿宋_GB2312" w:eastAsia="仿宋_GB2312"/>
          <w:color w:val="000000"/>
          <w:sz w:val="28"/>
        </w:rPr>
        <w:t>— 10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8" w:lineRule="exact"/>
        <w:jc w:val="left"/>
        <w:rPr>
          <w:rFonts w:hint="default"/>
          <w:sz w:val="24"/>
        </w:rPr>
      </w:pPr>
    </w:p>
    <w:p>
      <w:pPr>
        <w:spacing w:beforeLines="0" w:afterLines="0" w:line="304" w:lineRule="exact"/>
        <w:ind w:left="1701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附件 1</w:t>
      </w:r>
    </w:p>
    <w:p>
      <w:pPr>
        <w:spacing w:beforeLines="0" w:afterLines="0" w:line="217" w:lineRule="exact"/>
        <w:jc w:val="left"/>
        <w:rPr>
          <w:rFonts w:hint="default"/>
          <w:sz w:val="24"/>
        </w:rPr>
      </w:pPr>
    </w:p>
    <w:p>
      <w:pPr>
        <w:spacing w:beforeLines="0" w:afterLines="0" w:line="522" w:lineRule="exact"/>
        <w:ind w:left="4891"/>
        <w:jc w:val="left"/>
        <w:rPr>
          <w:rFonts w:hint="eastAsia" w:ascii="微软雅黑" w:hAnsi="微软雅黑" w:eastAsia="微软雅黑"/>
          <w:color w:val="000000"/>
          <w:sz w:val="42"/>
        </w:rPr>
      </w:pPr>
      <w:r>
        <w:rPr>
          <w:rFonts w:hint="eastAsia" w:ascii="微软雅黑" w:hAnsi="微软雅黑" w:eastAsia="微软雅黑"/>
          <w:color w:val="000000"/>
          <w:sz w:val="42"/>
        </w:rPr>
        <w:t>作品登记表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9196"/>
        <w:jc w:val="left"/>
        <w:rPr>
          <w:rFonts w:hint="eastAsia" w:ascii="仿宋_GB2312" w:hAnsi="仿宋_GB2312" w:eastAsia="仿宋_GB2312"/>
          <w:color w:val="000000"/>
          <w:sz w:val="28"/>
        </w:rPr>
        <w:sectPr>
          <w:pgSz w:w="11905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8"/>
        </w:rPr>
        <w:t>— 11 —</w:t>
      </w:r>
      <w:r>
        <w:rPr>
          <w:rFonts w:hint="eastAsia" w:ascii="仿宋_GB2312" w:hAnsi="仿宋_GB2312" w:eastAsia="仿宋_GB2312"/>
          <w:color w:val="000000"/>
          <w:sz w:val="28"/>
        </w:rPr>
        <w:pict>
          <v:rect id="_x0000_s1040" o:spid="_x0000_s1040" o:spt="1" style="position:absolute;left:0pt;margin-left:78.2pt;margin-top:145.9pt;height:572.15pt;width:447.5pt;mso-position-horizontal-relative:page;mso-position-vertical-relative:page;z-index:-25165824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0" w:type="auto"/>
                    <w:tblInd w:w="1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667"/>
                    <w:gridCol w:w="1821"/>
                    <w:gridCol w:w="1440"/>
                    <w:gridCol w:w="1723"/>
                    <w:gridCol w:w="1540"/>
                    <w:gridCol w:w="69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84" w:hRule="exact"/>
                    </w:trPr>
                    <w:tc>
                      <w:tcPr>
                        <w:tcW w:w="166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83" w:lineRule="exact"/>
                          <w:ind w:left="26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作品名称</w:t>
                        </w:r>
                      </w:p>
                    </w:tc>
                    <w:tc>
                      <w:tcPr>
                        <w:tcW w:w="4984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83" w:lineRule="exact"/>
                          <w:ind w:left="26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5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83" w:lineRule="exact"/>
                          <w:ind w:left="19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作品大小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83" w:lineRule="exact"/>
                          <w:ind w:left="19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15" w:hRule="exact"/>
                    </w:trPr>
                    <w:tc>
                      <w:tcPr>
                        <w:tcW w:w="1667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059" w:lineRule="exact"/>
                          <w:ind w:left="26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项目分类</w:t>
                        </w:r>
                      </w:p>
                    </w:tc>
                    <w:tc>
                      <w:tcPr>
                        <w:tcW w:w="1821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415" w:lineRule="exact"/>
                          <w:ind w:left="193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基础教育组</w:t>
                        </w:r>
                      </w:p>
                    </w:tc>
                    <w:tc>
                      <w:tcPr>
                        <w:tcW w:w="3163" w:type="dxa"/>
                        <w:gridSpan w:val="2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8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课件□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微课□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融合创新应用教学案例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Lines="0" w:afterLines="0" w:line="364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教师网络空间应用案例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优秀教育电视节目□</w:t>
                        </w:r>
                      </w:p>
                    </w:tc>
                    <w:tc>
                      <w:tcPr>
                        <w:tcW w:w="223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47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幼儿教育□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73" w:hRule="exact"/>
                    </w:trPr>
                    <w:tc>
                      <w:tcPr>
                        <w:tcW w:w="1667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059" w:lineRule="exact"/>
                          <w:ind w:left="26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项目分类</w:t>
                        </w:r>
                      </w:p>
                    </w:tc>
                    <w:tc>
                      <w:tcPr>
                        <w:tcW w:w="182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415" w:lineRule="exact"/>
                          <w:ind w:left="193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基础教育组</w:t>
                        </w:r>
                      </w:p>
                    </w:tc>
                    <w:tc>
                      <w:tcPr>
                        <w:tcW w:w="3163" w:type="dxa"/>
                        <w:gridSpan w:val="2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8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课件□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微课□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融合创新应用教学案例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Lines="0" w:afterLines="0" w:line="364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教师网络空间应用案例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优秀教育电视节目□</w:t>
                        </w:r>
                      </w:p>
                    </w:tc>
                    <w:tc>
                      <w:tcPr>
                        <w:tcW w:w="223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8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小学□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74" w:hRule="exact"/>
                    </w:trPr>
                    <w:tc>
                      <w:tcPr>
                        <w:tcW w:w="1667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059" w:lineRule="exact"/>
                          <w:ind w:left="26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项目分类</w:t>
                        </w:r>
                      </w:p>
                    </w:tc>
                    <w:tc>
                      <w:tcPr>
                        <w:tcW w:w="182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415" w:lineRule="exact"/>
                          <w:ind w:left="193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基础教育组</w:t>
                        </w:r>
                      </w:p>
                    </w:tc>
                    <w:tc>
                      <w:tcPr>
                        <w:tcW w:w="3163" w:type="dxa"/>
                        <w:gridSpan w:val="2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8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课件□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微课□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融合创新应用教学案例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Lines="0" w:afterLines="0" w:line="364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教师网络空间应用案例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优秀教育电视节目□</w:t>
                        </w:r>
                      </w:p>
                    </w:tc>
                    <w:tc>
                      <w:tcPr>
                        <w:tcW w:w="223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7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初中□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390" w:hRule="exact"/>
                    </w:trPr>
                    <w:tc>
                      <w:tcPr>
                        <w:tcW w:w="1667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059" w:lineRule="exact"/>
                          <w:ind w:left="26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项目分类</w:t>
                        </w:r>
                      </w:p>
                    </w:tc>
                    <w:tc>
                      <w:tcPr>
                        <w:tcW w:w="1821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415" w:lineRule="exact"/>
                          <w:ind w:left="193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基础教育组</w:t>
                        </w:r>
                      </w:p>
                    </w:tc>
                    <w:tc>
                      <w:tcPr>
                        <w:tcW w:w="3163" w:type="dxa"/>
                        <w:gridSpan w:val="2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8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课件□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微课□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融合创新应用教学案例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Lines="0" w:afterLines="0" w:line="364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教师网络空间应用案例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优秀教育电视节目□</w:t>
                        </w:r>
                      </w:p>
                    </w:tc>
                    <w:tc>
                      <w:tcPr>
                        <w:tcW w:w="223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83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高中□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826" w:hRule="exact"/>
                    </w:trPr>
                    <w:tc>
                      <w:tcPr>
                        <w:tcW w:w="1667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059" w:lineRule="exact"/>
                          <w:ind w:left="26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项目分类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05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职业教育组</w:t>
                        </w:r>
                      </w:p>
                    </w:tc>
                    <w:tc>
                      <w:tcPr>
                        <w:tcW w:w="5402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7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课件□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微课□</w:t>
                        </w:r>
                      </w:p>
                      <w:p>
                        <w:pPr>
                          <w:spacing w:beforeLines="0" w:afterLines="0" w:line="364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信息化教学课程案例□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职业岗位核心能力线上精品课□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优秀教育电视节目□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462" w:hRule="exact"/>
                    </w:trPr>
                    <w:tc>
                      <w:tcPr>
                        <w:tcW w:w="1667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059" w:lineRule="exact"/>
                          <w:ind w:left="26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项目分类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870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高等教育组</w:t>
                        </w:r>
                      </w:p>
                    </w:tc>
                    <w:tc>
                      <w:tcPr>
                        <w:tcW w:w="5402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5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课件□</w:t>
                        </w:r>
                      </w:p>
                      <w:p>
                        <w:pPr>
                          <w:spacing w:beforeLines="0" w:afterLines="0" w:line="364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微课□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信息化教学课程案例□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优秀教育电视节目□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64" w:hRule="exact"/>
                    </w:trPr>
                    <w:tc>
                      <w:tcPr>
                        <w:tcW w:w="1667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64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作者信息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471" w:lineRule="exact"/>
                          <w:ind w:left="66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姓名</w:t>
                        </w:r>
                      </w:p>
                    </w:tc>
                    <w:tc>
                      <w:tcPr>
                        <w:tcW w:w="5402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471" w:lineRule="exact"/>
                          <w:ind w:left="83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所在单位（按单位公章填写）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17" w:hRule="exact"/>
                    </w:trPr>
                    <w:tc>
                      <w:tcPr>
                        <w:tcW w:w="1667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64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作者信息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64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5402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64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82" w:hRule="exact"/>
                    </w:trPr>
                    <w:tc>
                      <w:tcPr>
                        <w:tcW w:w="1667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64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作者信息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64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5402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64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46" w:hRule="exact"/>
                    </w:trPr>
                    <w:tc>
                      <w:tcPr>
                        <w:tcW w:w="1667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64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作者信息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64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5402" w:type="dxa"/>
                        <w:gridSpan w:val="4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64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78" w:hRule="exact"/>
                    </w:trPr>
                    <w:tc>
                      <w:tcPr>
                        <w:tcW w:w="1667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966" w:lineRule="exact"/>
                          <w:ind w:left="26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联系信息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479" w:lineRule="exact"/>
                          <w:ind w:left="623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姓名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479" w:lineRule="exact"/>
                          <w:ind w:left="623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479" w:lineRule="exact"/>
                          <w:ind w:left="573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手机</w:t>
                        </w:r>
                      </w:p>
                    </w:tc>
                    <w:tc>
                      <w:tcPr>
                        <w:tcW w:w="223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479" w:lineRule="exact"/>
                          <w:ind w:left="573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72" w:hRule="exact"/>
                    </w:trPr>
                    <w:tc>
                      <w:tcPr>
                        <w:tcW w:w="1667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966" w:lineRule="exact"/>
                          <w:ind w:left="26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联系信息</w:t>
                        </w:r>
                      </w:p>
                    </w:tc>
                    <w:tc>
                      <w:tcPr>
                        <w:tcW w:w="182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626" w:lineRule="exact"/>
                          <w:ind w:left="335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固定电话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626" w:lineRule="exact"/>
                          <w:ind w:left="335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626" w:lineRule="exact"/>
                          <w:ind w:left="28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电子邮箱</w:t>
                        </w:r>
                      </w:p>
                    </w:tc>
                    <w:tc>
                      <w:tcPr>
                        <w:tcW w:w="223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626" w:lineRule="exact"/>
                          <w:ind w:left="28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eastAsia" w:ascii="仿宋_GB2312" w:hAnsi="仿宋_GB2312" w:eastAsia="仿宋_GB2312"/>
                      <w:color w:val="000000"/>
                      <w:sz w:val="28"/>
                    </w:rPr>
                  </w:pPr>
                </w:p>
              </w:txbxContent>
            </v:textbox>
          </v:rect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5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2260"/>
        <w:jc w:val="left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我（们）在此申明所报送作品是我（们）原创构思并制作，不涉</w:t>
      </w:r>
    </w:p>
    <w:p>
      <w:pPr>
        <w:spacing w:beforeLines="0" w:afterLines="0" w:line="441" w:lineRule="exact"/>
        <w:ind w:left="1701"/>
        <w:jc w:val="left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及他人的著作权。</w:t>
      </w:r>
    </w:p>
    <w:p>
      <w:pPr>
        <w:spacing w:beforeLines="0" w:afterLines="0" w:line="439" w:lineRule="exact"/>
        <w:ind w:left="6021"/>
        <w:jc w:val="left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作者签名：</w:t>
      </w:r>
    </w:p>
    <w:p>
      <w:pPr>
        <w:spacing w:beforeLines="0" w:afterLines="0" w:line="439" w:lineRule="exact"/>
        <w:ind w:left="6021"/>
        <w:jc w:val="left"/>
        <w:rPr>
          <w:rFonts w:hint="eastAsia" w:ascii="仿宋_GB2312" w:hAnsi="仿宋_GB2312" w:eastAsia="仿宋_GB2312"/>
          <w:color w:val="000000"/>
          <w:sz w:val="28"/>
        </w:rPr>
        <w:sectPr>
          <w:pgSz w:w="11905" w:h="16838"/>
          <w:pgMar w:top="0" w:right="0" w:bottom="0" w:left="0" w:header="720" w:footer="720" w:gutter="0"/>
          <w:lnNumType w:countBy="0" w:distance="360"/>
          <w:cols w:equalWidth="0" w:num="1">
            <w:col w:w="1190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66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1701"/>
        <w:jc w:val="left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— 12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仿宋_GB2312" w:hAnsi="仿宋_GB2312" w:eastAsia="仿宋_GB2312"/>
          <w:color w:val="000000"/>
          <w:sz w:val="28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1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jc w:val="left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年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仿宋_GB2312" w:hAnsi="仿宋_GB2312" w:eastAsia="仿宋_GB2312"/>
          <w:color w:val="000000"/>
          <w:sz w:val="28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1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jc w:val="left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月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仿宋_GB2312" w:hAnsi="仿宋_GB2312" w:eastAsia="仿宋_GB2312"/>
          <w:color w:val="000000"/>
          <w:sz w:val="28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1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jc w:val="left"/>
        <w:rPr>
          <w:rFonts w:hint="eastAsia" w:ascii="仿宋_GB2312" w:hAnsi="仿宋_GB2312" w:eastAsia="仿宋_GB2312"/>
          <w:color w:val="000000"/>
          <w:sz w:val="28"/>
        </w:rPr>
        <w:sectPr>
          <w:type w:val="continuous"/>
          <w:pgSz w:w="11905" w:h="16838"/>
          <w:pgMar w:top="0" w:right="0" w:bottom="0" w:left="0" w:header="720" w:footer="720" w:gutter="0"/>
          <w:lnNumType w:countBy="0" w:distance="360"/>
          <w:cols w:equalWidth="0" w:num="4">
            <w:col w:w="11900" w:space="10"/>
            <w:col w:w="7450" w:space="10"/>
            <w:col w:w="690" w:space="10"/>
            <w:col w:w="870"/>
          </w:cols>
        </w:sectPr>
      </w:pPr>
      <w:r>
        <w:rPr>
          <w:rFonts w:hint="eastAsia" w:ascii="仿宋_GB2312" w:hAnsi="仿宋_GB2312" w:eastAsia="仿宋_GB2312"/>
          <w:color w:val="000000"/>
          <w:sz w:val="28"/>
        </w:rPr>
        <w:t>日</w:t>
      </w:r>
      <w:r>
        <w:rPr>
          <w:rFonts w:hint="eastAsia" w:ascii="仿宋_GB2312" w:hAnsi="仿宋_GB2312" w:eastAsia="仿宋_GB2312"/>
          <w:color w:val="000000"/>
          <w:sz w:val="28"/>
        </w:rPr>
        <w:pict>
          <v:line id="_x0000_s1041" o:spid="_x0000_s1041" o:spt="20" style="position:absolute;left:0pt;margin-left:372.95pt;margin-top:657.8pt;height:0pt;width:122.25pt;mso-position-horizontal-relative:page;mso-position-vertical-relative:page;z-index:-251635712;mso-width-relative:page;mso-height-relative:page;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rect id="_x0000_s1042" o:spid="_x0000_s1042" o:spt="1" style="position:absolute;left:0pt;margin-left:78.2pt;margin-top:82.45pt;height:515pt;width:447.5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0" w:type="auto"/>
                    <w:tblInd w:w="1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667"/>
                    <w:gridCol w:w="722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145" w:hRule="exact"/>
                    </w:trPr>
                    <w:tc>
                      <w:tcPr>
                        <w:tcW w:w="166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2212" w:lineRule="exact"/>
                          <w:ind w:left="26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作品特点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8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（包括作品简介、特色亮点等，300 字以内）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302" w:hRule="exact"/>
                    </w:trPr>
                    <w:tc>
                      <w:tcPr>
                        <w:tcW w:w="166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609" w:lineRule="exact"/>
                          <w:ind w:left="26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作品安装</w:t>
                        </w:r>
                      </w:p>
                      <w:p>
                        <w:pPr>
                          <w:spacing w:beforeLines="0" w:afterLines="0" w:line="362" w:lineRule="exact"/>
                          <w:ind w:left="26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运行说明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8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w w:val="99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w w:val="99"/>
                            <w:sz w:val="28"/>
                          </w:rPr>
                          <w:t>（安装运行所需环境，临时用户名、密码等,300 字以内）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93" w:hRule="exact"/>
                    </w:trPr>
                    <w:tc>
                      <w:tcPr>
                        <w:tcW w:w="166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355" w:lineRule="exact"/>
                          <w:ind w:left="545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共享</w:t>
                        </w:r>
                      </w:p>
                      <w:p>
                        <w:pPr>
                          <w:spacing w:beforeLines="0" w:afterLines="0" w:line="362" w:lineRule="exact"/>
                          <w:ind w:left="545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说明</w:t>
                        </w:r>
                      </w:p>
                    </w:tc>
                    <w:tc>
                      <w:tcPr>
                        <w:tcW w:w="722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628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是否同意“组委会”将作品制作成集锦出版或在“教师</w:t>
                        </w:r>
                      </w:p>
                      <w:p>
                        <w:pPr>
                          <w:spacing w:beforeLines="0" w:afterLines="0" w:line="364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交流活动”等公益性网站共享</w:t>
                        </w:r>
                      </w:p>
                      <w:p>
                        <w:pPr>
                          <w:spacing w:beforeLines="0" w:afterLines="0" w:line="362" w:lineRule="exact"/>
                          <w:ind w:left="66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□是    □否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是否同意“组委会”将作品推荐给河南省基础教育资源</w:t>
                        </w:r>
                      </w:p>
                      <w:p>
                        <w:pPr>
                          <w:spacing w:beforeLines="0" w:afterLines="0" w:line="362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公共服务平台</w:t>
                        </w:r>
                      </w:p>
                      <w:p>
                        <w:pPr>
                          <w:spacing w:beforeLines="0" w:afterLines="0" w:line="364" w:lineRule="exact"/>
                          <w:ind w:left="66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□是    □否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仿宋_GB2312" w:hAnsi="仿宋_GB2312" w:eastAsia="仿宋_GB2312"/>
                      <w:color w:val="000000"/>
                      <w:sz w:val="28"/>
                    </w:rPr>
                  </w:pPr>
                </w:p>
              </w:txbxContent>
            </v:textbox>
          </v:rect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8" w:lineRule="exact"/>
        <w:jc w:val="left"/>
        <w:rPr>
          <w:rFonts w:hint="default"/>
          <w:sz w:val="24"/>
        </w:rPr>
      </w:pPr>
    </w:p>
    <w:p>
      <w:pPr>
        <w:spacing w:beforeLines="0" w:afterLines="0" w:line="304" w:lineRule="exact"/>
        <w:ind w:left="1701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附件 2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62" w:lineRule="exact"/>
        <w:jc w:val="left"/>
        <w:rPr>
          <w:rFonts w:hint="default"/>
          <w:sz w:val="24"/>
        </w:rPr>
      </w:pPr>
    </w:p>
    <w:p>
      <w:pPr>
        <w:spacing w:beforeLines="0" w:afterLines="0" w:line="522" w:lineRule="exact"/>
        <w:ind w:left="3328"/>
        <w:jc w:val="left"/>
        <w:rPr>
          <w:rFonts w:hint="eastAsia" w:ascii="微软雅黑" w:hAnsi="微软雅黑" w:eastAsia="微软雅黑"/>
          <w:color w:val="000000"/>
          <w:sz w:val="42"/>
        </w:rPr>
      </w:pPr>
      <w:r>
        <w:rPr>
          <w:rFonts w:hint="eastAsia" w:ascii="微软雅黑" w:hAnsi="微软雅黑" w:eastAsia="微软雅黑"/>
          <w:color w:val="000000"/>
          <w:sz w:val="42"/>
        </w:rPr>
        <w:t>交流活动工作联系人信息表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9" w:lineRule="exact"/>
        <w:jc w:val="left"/>
        <w:rPr>
          <w:rFonts w:hint="default"/>
          <w:sz w:val="24"/>
        </w:rPr>
      </w:pPr>
    </w:p>
    <w:p>
      <w:pPr>
        <w:spacing w:beforeLines="0" w:afterLines="0" w:line="250" w:lineRule="exact"/>
        <w:ind w:left="1823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注： 请将此表加盖单位公章后扫描发送至邮箱 hndjhdb@163.com。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15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9196"/>
        <w:jc w:val="left"/>
        <w:rPr>
          <w:rFonts w:hint="eastAsia" w:ascii="仿宋_GB2312" w:hAnsi="仿宋_GB2312" w:eastAsia="仿宋_GB2312"/>
          <w:color w:val="000000"/>
          <w:sz w:val="28"/>
        </w:rPr>
        <w:sectPr>
          <w:pgSz w:w="11905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8"/>
        </w:rPr>
        <w:t>— 13 —</w:t>
      </w:r>
      <w:r>
        <w:rPr>
          <w:rFonts w:hint="eastAsia" w:ascii="仿宋_GB2312" w:hAnsi="仿宋_GB2312" w:eastAsia="仿宋_GB2312"/>
          <w:color w:val="000000"/>
          <w:sz w:val="28"/>
        </w:rPr>
        <w:pict>
          <v:rect id="_x0000_s1043" o:spid="_x0000_s1043" o:spt="1" style="position:absolute;left:0pt;margin-left:78.25pt;margin-top:170.5pt;height:176.95pt;width:446.95pt;mso-position-horizontal-relative:page;mso-position-vertical-relative:page;z-index:-25165619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0" w:type="auto"/>
                    <w:tblInd w:w="1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20"/>
                    <w:gridCol w:w="1727"/>
                    <w:gridCol w:w="2909"/>
                    <w:gridCol w:w="1173"/>
                    <w:gridCol w:w="225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65" w:hRule="exact"/>
                    </w:trPr>
                    <w:tc>
                      <w:tcPr>
                        <w:tcW w:w="8879" w:type="dxa"/>
                        <w:gridSpan w:val="5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107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单位名称：（公章）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65" w:hRule="exact"/>
                    </w:trPr>
                    <w:tc>
                      <w:tcPr>
                        <w:tcW w:w="8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122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姓名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146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部门、职务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88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通信地址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299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办电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841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手机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65" w:hRule="exact"/>
                    </w:trPr>
                    <w:tc>
                      <w:tcPr>
                        <w:tcW w:w="8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841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841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290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841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841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841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184" w:hRule="exact"/>
                    </w:trPr>
                    <w:tc>
                      <w:tcPr>
                        <w:tcW w:w="82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841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2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841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290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841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841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23" w:lineRule="exact"/>
                          <w:ind w:left="841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eastAsia" w:ascii="仿宋_GB2312" w:hAnsi="仿宋_GB2312" w:eastAsia="仿宋_GB2312"/>
                      <w:color w:val="000000"/>
                      <w:sz w:val="28"/>
                    </w:rPr>
                  </w:pPr>
                </w:p>
              </w:txbxContent>
            </v:textbox>
          </v:rect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8" w:lineRule="exact"/>
        <w:jc w:val="left"/>
        <w:rPr>
          <w:rFonts w:hint="default"/>
          <w:sz w:val="24"/>
        </w:rPr>
      </w:pPr>
    </w:p>
    <w:p>
      <w:pPr>
        <w:spacing w:beforeLines="0" w:afterLines="0" w:line="304" w:lineRule="exact"/>
        <w:ind w:left="1701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附件 3</w:t>
      </w:r>
    </w:p>
    <w:p>
      <w:pPr>
        <w:spacing w:beforeLines="0" w:afterLines="0" w:line="217" w:lineRule="exact"/>
        <w:jc w:val="left"/>
        <w:rPr>
          <w:rFonts w:hint="default"/>
          <w:sz w:val="24"/>
        </w:rPr>
      </w:pPr>
    </w:p>
    <w:p>
      <w:pPr>
        <w:spacing w:beforeLines="0" w:afterLines="0" w:line="522" w:lineRule="exact"/>
        <w:ind w:left="4444"/>
        <w:jc w:val="left"/>
        <w:rPr>
          <w:rFonts w:hint="eastAsia" w:ascii="微软雅黑" w:hAnsi="微软雅黑" w:eastAsia="微软雅黑"/>
          <w:color w:val="000000"/>
          <w:sz w:val="42"/>
        </w:rPr>
      </w:pPr>
      <w:r>
        <w:rPr>
          <w:rFonts w:hint="eastAsia" w:ascii="微软雅黑" w:hAnsi="微软雅黑" w:eastAsia="微软雅黑"/>
          <w:color w:val="000000"/>
          <w:sz w:val="42"/>
        </w:rPr>
        <w:t>交流活动汇总表</w:t>
      </w:r>
    </w:p>
    <w:p>
      <w:pPr>
        <w:spacing w:beforeLines="0" w:afterLines="0" w:line="522" w:lineRule="exact"/>
        <w:ind w:left="4444"/>
        <w:jc w:val="left"/>
        <w:rPr>
          <w:rFonts w:hint="eastAsia" w:ascii="微软雅黑" w:hAnsi="微软雅黑" w:eastAsia="微软雅黑"/>
          <w:color w:val="000000"/>
          <w:sz w:val="42"/>
        </w:rPr>
        <w:sectPr>
          <w:pgSz w:w="11905" w:h="16838"/>
          <w:pgMar w:top="0" w:right="0" w:bottom="0" w:left="0" w:header="720" w:footer="720" w:gutter="0"/>
          <w:lnNumType w:countBy="0" w:distance="360"/>
          <w:cols w:equalWidth="0" w:num="1">
            <w:col w:w="11900"/>
          </w:cols>
        </w:sectPr>
      </w:pPr>
    </w:p>
    <w:p>
      <w:pPr>
        <w:spacing w:beforeLines="0" w:afterLines="0" w:line="234" w:lineRule="exact"/>
        <w:jc w:val="left"/>
        <w:rPr>
          <w:rFonts w:hint="default"/>
          <w:sz w:val="24"/>
        </w:rPr>
      </w:pPr>
    </w:p>
    <w:p>
      <w:pPr>
        <w:spacing w:beforeLines="0" w:afterLines="0" w:line="292" w:lineRule="exact"/>
        <w:ind w:left="1701"/>
        <w:jc w:val="left"/>
        <w:rPr>
          <w:rFonts w:hint="eastAsia" w:ascii="微软雅黑" w:hAnsi="微软雅黑" w:eastAsia="微软雅黑"/>
          <w:color w:val="000000"/>
          <w:sz w:val="28"/>
        </w:rPr>
      </w:pPr>
      <w:r>
        <w:rPr>
          <w:rFonts w:hint="eastAsia" w:ascii="微软雅黑" w:hAnsi="微软雅黑" w:eastAsia="微软雅黑"/>
          <w:color w:val="000000"/>
          <w:sz w:val="28"/>
        </w:rPr>
        <w:t>报送单位：（盖章）</w:t>
      </w:r>
    </w:p>
    <w:p>
      <w:pPr>
        <w:spacing w:beforeLines="0" w:afterLines="0" w:line="234" w:lineRule="exact"/>
        <w:jc w:val="left"/>
        <w:rPr>
          <w:rFonts w:hint="default"/>
          <w:sz w:val="24"/>
        </w:rPr>
      </w:pPr>
      <w:r>
        <w:rPr>
          <w:rFonts w:hint="eastAsia" w:ascii="微软雅黑" w:hAnsi="微软雅黑" w:eastAsia="微软雅黑"/>
          <w:color w:val="000000"/>
          <w:sz w:val="28"/>
        </w:rPr>
        <w:br w:type="column"/>
      </w:r>
    </w:p>
    <w:p>
      <w:pPr>
        <w:spacing w:beforeLines="0" w:afterLines="0" w:line="292" w:lineRule="exact"/>
        <w:jc w:val="left"/>
        <w:rPr>
          <w:rFonts w:hint="eastAsia" w:ascii="微软雅黑" w:hAnsi="微软雅黑" w:eastAsia="微软雅黑"/>
          <w:color w:val="000000"/>
          <w:sz w:val="28"/>
        </w:rPr>
      </w:pPr>
      <w:r>
        <w:rPr>
          <w:rFonts w:hint="eastAsia" w:ascii="微软雅黑" w:hAnsi="微软雅黑" w:eastAsia="微软雅黑"/>
          <w:color w:val="000000"/>
          <w:sz w:val="28"/>
        </w:rPr>
        <w:t>年</w:t>
      </w:r>
    </w:p>
    <w:p>
      <w:pPr>
        <w:spacing w:beforeLines="0" w:afterLines="0" w:line="234" w:lineRule="exact"/>
        <w:jc w:val="left"/>
        <w:rPr>
          <w:rFonts w:hint="default"/>
          <w:sz w:val="24"/>
        </w:rPr>
      </w:pPr>
      <w:r>
        <w:rPr>
          <w:rFonts w:hint="eastAsia" w:ascii="微软雅黑" w:hAnsi="微软雅黑" w:eastAsia="微软雅黑"/>
          <w:color w:val="000000"/>
          <w:sz w:val="28"/>
        </w:rPr>
        <w:br w:type="column"/>
      </w:r>
    </w:p>
    <w:p>
      <w:pPr>
        <w:spacing w:beforeLines="0" w:afterLines="0" w:line="292" w:lineRule="exact"/>
        <w:jc w:val="left"/>
        <w:rPr>
          <w:rFonts w:hint="eastAsia" w:ascii="微软雅黑" w:hAnsi="微软雅黑" w:eastAsia="微软雅黑"/>
          <w:color w:val="000000"/>
          <w:sz w:val="28"/>
        </w:rPr>
      </w:pPr>
      <w:r>
        <w:rPr>
          <w:rFonts w:hint="eastAsia" w:ascii="微软雅黑" w:hAnsi="微软雅黑" w:eastAsia="微软雅黑"/>
          <w:color w:val="000000"/>
          <w:sz w:val="28"/>
        </w:rPr>
        <w:t>月</w:t>
      </w:r>
    </w:p>
    <w:p>
      <w:pPr>
        <w:spacing w:beforeLines="0" w:afterLines="0" w:line="234" w:lineRule="exact"/>
        <w:jc w:val="left"/>
        <w:rPr>
          <w:rFonts w:hint="default"/>
          <w:sz w:val="24"/>
        </w:rPr>
      </w:pPr>
      <w:r>
        <w:rPr>
          <w:rFonts w:hint="eastAsia" w:ascii="微软雅黑" w:hAnsi="微软雅黑" w:eastAsia="微软雅黑"/>
          <w:color w:val="000000"/>
          <w:sz w:val="28"/>
        </w:rPr>
        <w:br w:type="column"/>
      </w:r>
    </w:p>
    <w:p>
      <w:pPr>
        <w:spacing w:beforeLines="0" w:afterLines="0" w:line="292" w:lineRule="exact"/>
        <w:jc w:val="left"/>
        <w:rPr>
          <w:rFonts w:hint="eastAsia" w:ascii="微软雅黑" w:hAnsi="微软雅黑" w:eastAsia="微软雅黑"/>
          <w:color w:val="000000"/>
          <w:sz w:val="28"/>
        </w:rPr>
      </w:pPr>
      <w:r>
        <w:rPr>
          <w:rFonts w:hint="eastAsia" w:ascii="微软雅黑" w:hAnsi="微软雅黑" w:eastAsia="微软雅黑"/>
          <w:color w:val="000000"/>
          <w:sz w:val="28"/>
        </w:rPr>
        <w:t>日</w:t>
      </w:r>
    </w:p>
    <w:p>
      <w:pPr>
        <w:spacing w:beforeLines="0" w:afterLines="0" w:line="292" w:lineRule="exact"/>
        <w:jc w:val="left"/>
        <w:rPr>
          <w:rFonts w:hint="eastAsia" w:ascii="微软雅黑" w:hAnsi="微软雅黑" w:eastAsia="微软雅黑"/>
          <w:color w:val="000000"/>
          <w:sz w:val="28"/>
        </w:rPr>
        <w:sectPr>
          <w:type w:val="continuous"/>
          <w:pgSz w:w="11905" w:h="16838"/>
          <w:pgMar w:top="0" w:right="0" w:bottom="0" w:left="0" w:header="720" w:footer="720" w:gutter="0"/>
          <w:lnNumType w:countBy="0" w:distance="360"/>
          <w:cols w:equalWidth="0" w:num="4">
            <w:col w:w="11900" w:space="10"/>
            <w:col w:w="8290" w:space="10"/>
            <w:col w:w="710" w:space="10"/>
            <w:col w:w="71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40" w:lineRule="exact"/>
        <w:jc w:val="left"/>
        <w:rPr>
          <w:rFonts w:hint="default"/>
          <w:sz w:val="24"/>
        </w:rPr>
      </w:pPr>
    </w:p>
    <w:p>
      <w:pPr>
        <w:spacing w:beforeLines="0" w:afterLines="0" w:line="250" w:lineRule="exact"/>
        <w:ind w:left="1701"/>
        <w:jc w:val="left"/>
        <w:rPr>
          <w:rFonts w:hint="eastAsia"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请将此表加盖单位公章后扫描发送至邮箱 hndjhdb@163.com。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1701"/>
        <w:jc w:val="left"/>
        <w:rPr>
          <w:rFonts w:hint="eastAsia" w:ascii="仿宋_GB2312" w:hAnsi="仿宋_GB2312" w:eastAsia="仿宋_GB2312"/>
          <w:color w:val="000000"/>
          <w:sz w:val="28"/>
        </w:rPr>
        <w:sectPr>
          <w:type w:val="continuous"/>
          <w:pgSz w:w="11905" w:h="16838"/>
          <w:pgMar w:top="0" w:right="0" w:bottom="0" w:left="0" w:header="720" w:footer="720" w:gutter="0"/>
          <w:lnNumType w:countBy="0" w:distance="360"/>
          <w:cols w:equalWidth="0" w:num="1">
            <w:col w:w="11900"/>
          </w:cols>
        </w:sectPr>
      </w:pPr>
      <w:r>
        <w:rPr>
          <w:rFonts w:hint="eastAsia" w:ascii="仿宋_GB2312" w:hAnsi="仿宋_GB2312" w:eastAsia="仿宋_GB2312"/>
          <w:color w:val="000000"/>
          <w:sz w:val="28"/>
        </w:rPr>
        <w:t>— 14 —</w:t>
      </w:r>
      <w:r>
        <w:rPr>
          <w:rFonts w:hint="eastAsia" w:ascii="仿宋_GB2312" w:hAnsi="仿宋_GB2312" w:eastAsia="仿宋_GB2312"/>
          <w:color w:val="000000"/>
          <w:sz w:val="28"/>
        </w:rPr>
        <w:pict>
          <v:rect id="_x0000_s1044" o:spid="_x0000_s1044" o:spt="1" style="position:absolute;left:0pt;margin-left:83.05pt;margin-top:175.25pt;height:513.85pt;width:437.8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0" w:type="auto"/>
                    <w:tblInd w:w="1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30"/>
                    <w:gridCol w:w="1492"/>
                    <w:gridCol w:w="3079"/>
                    <w:gridCol w:w="1581"/>
                    <w:gridCol w:w="171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37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126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序号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172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项目分类</w:t>
                        </w:r>
                      </w:p>
                    </w:tc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965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作品名称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32" w:lineRule="exact"/>
                          <w:ind w:left="214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第一作者</w:t>
                        </w:r>
                      </w:p>
                      <w:p>
                        <w:pPr>
                          <w:spacing w:beforeLines="0" w:afterLines="0" w:line="362" w:lineRule="exact"/>
                          <w:ind w:left="502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姓名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职称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2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2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2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2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2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2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2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2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2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2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2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2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2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2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2" w:hRule="exact"/>
                    </w:trPr>
                    <w:tc>
                      <w:tcPr>
                        <w:tcW w:w="8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307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12" w:lineRule="exact"/>
                          <w:ind w:left="57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eastAsia" w:ascii="黑体" w:hAnsi="黑体" w:eastAsia="黑体"/>
                      <w:color w:val="000000"/>
                      <w:sz w:val="28"/>
                    </w:rPr>
                  </w:pPr>
                </w:p>
              </w:txbxContent>
            </v:textbox>
          </v:rect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88" w:lineRule="exact"/>
        <w:jc w:val="left"/>
        <w:rPr>
          <w:rFonts w:hint="default"/>
          <w:sz w:val="24"/>
        </w:rPr>
      </w:pPr>
    </w:p>
    <w:p>
      <w:pPr>
        <w:spacing w:beforeLines="0" w:afterLines="0" w:line="304" w:lineRule="exact"/>
        <w:ind w:left="1701"/>
        <w:jc w:val="left"/>
        <w:rPr>
          <w:rFonts w:hint="eastAsia"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附件 4</w:t>
      </w:r>
    </w:p>
    <w:p>
      <w:pPr>
        <w:spacing w:beforeLines="0" w:afterLines="0" w:line="217" w:lineRule="exact"/>
        <w:jc w:val="left"/>
        <w:rPr>
          <w:rFonts w:hint="default"/>
          <w:sz w:val="24"/>
        </w:rPr>
      </w:pPr>
    </w:p>
    <w:p>
      <w:pPr>
        <w:spacing w:beforeLines="0" w:afterLines="0" w:line="522" w:lineRule="exact"/>
        <w:ind w:left="3328"/>
        <w:jc w:val="left"/>
        <w:rPr>
          <w:rFonts w:hint="eastAsia" w:ascii="微软雅黑" w:hAnsi="微软雅黑" w:eastAsia="微软雅黑"/>
          <w:color w:val="000000"/>
          <w:sz w:val="42"/>
        </w:rPr>
      </w:pPr>
      <w:r>
        <w:rPr>
          <w:rFonts w:hint="eastAsia" w:ascii="微软雅黑" w:hAnsi="微软雅黑" w:eastAsia="微软雅黑"/>
          <w:color w:val="000000"/>
          <w:sz w:val="42"/>
        </w:rPr>
        <w:t>组织单位作品推荐参考指标</w:t>
      </w:r>
    </w:p>
    <w:p>
      <w:pPr>
        <w:spacing w:beforeLines="0" w:afterLines="0" w:line="234" w:lineRule="exact"/>
        <w:jc w:val="left"/>
        <w:rPr>
          <w:rFonts w:hint="default"/>
          <w:sz w:val="24"/>
        </w:rPr>
      </w:pPr>
    </w:p>
    <w:p>
      <w:pPr>
        <w:spacing w:beforeLines="0" w:afterLines="0" w:line="292" w:lineRule="exact"/>
        <w:ind w:left="1701"/>
        <w:jc w:val="left"/>
        <w:rPr>
          <w:rFonts w:hint="eastAsia" w:ascii="微软雅黑" w:hAnsi="微软雅黑" w:eastAsia="微软雅黑"/>
          <w:color w:val="000000"/>
          <w:sz w:val="28"/>
        </w:rPr>
      </w:pPr>
      <w:r>
        <w:rPr>
          <w:rFonts w:hint="eastAsia" w:ascii="微软雅黑" w:hAnsi="微软雅黑" w:eastAsia="微软雅黑"/>
          <w:color w:val="000000"/>
          <w:sz w:val="28"/>
        </w:rPr>
        <w:t>1．课件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28" w:lineRule="exact"/>
        <w:jc w:val="left"/>
        <w:rPr>
          <w:rFonts w:hint="default"/>
          <w:sz w:val="24"/>
        </w:rPr>
      </w:pPr>
    </w:p>
    <w:p>
      <w:pPr>
        <w:spacing w:beforeLines="0" w:afterLines="0" w:line="292" w:lineRule="exact"/>
        <w:ind w:left="1701"/>
        <w:jc w:val="left"/>
        <w:rPr>
          <w:rFonts w:hint="eastAsia" w:ascii="微软雅黑" w:hAnsi="微软雅黑" w:eastAsia="微软雅黑"/>
          <w:color w:val="000000"/>
          <w:sz w:val="28"/>
        </w:rPr>
      </w:pPr>
      <w:r>
        <w:rPr>
          <w:rFonts w:hint="eastAsia" w:ascii="微软雅黑" w:hAnsi="微软雅黑" w:eastAsia="微软雅黑"/>
          <w:color w:val="000000"/>
          <w:sz w:val="28"/>
        </w:rPr>
        <w:t>2．微课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52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9196"/>
        <w:jc w:val="left"/>
        <w:rPr>
          <w:rFonts w:hint="eastAsia" w:ascii="仿宋_GB2312" w:hAnsi="仿宋_GB2312" w:eastAsia="仿宋_GB2312"/>
          <w:color w:val="000000"/>
          <w:sz w:val="28"/>
        </w:rPr>
        <w:sectPr>
          <w:pgSz w:w="11905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8"/>
        </w:rPr>
        <w:t>— 15 —</w:t>
      </w:r>
      <w:r>
        <w:rPr>
          <w:rFonts w:hint="eastAsia" w:ascii="仿宋_GB2312" w:hAnsi="仿宋_GB2312" w:eastAsia="仿宋_GB2312"/>
          <w:color w:val="000000"/>
          <w:sz w:val="28"/>
        </w:rPr>
        <w:pict>
          <v:rect id="_x0000_s1045" o:spid="_x0000_s1045" o:spt="1" style="position:absolute;left:0pt;margin-left:69.7pt;margin-top:175.25pt;height:269.25pt;width:464.55pt;mso-position-horizontal-relative:page;mso-position-vertical-relative:page;z-index:-25165414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0" w:type="auto"/>
                    <w:tblInd w:w="1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28"/>
                    <w:gridCol w:w="750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64" w:hRule="exact"/>
                    </w:trPr>
                    <w:tc>
                      <w:tcPr>
                        <w:tcW w:w="17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428" w:lineRule="exact"/>
                          <w:ind w:left="29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推荐指标</w:t>
                        </w:r>
                      </w:p>
                    </w:tc>
                    <w:tc>
                      <w:tcPr>
                        <w:tcW w:w="75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428" w:lineRule="exact"/>
                          <w:ind w:left="3177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推荐要素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100" w:hRule="exact"/>
                    </w:trPr>
                    <w:tc>
                      <w:tcPr>
                        <w:tcW w:w="17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689" w:lineRule="exact"/>
                          <w:ind w:left="29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教学设计</w:t>
                        </w:r>
                      </w:p>
                    </w:tc>
                    <w:tc>
                      <w:tcPr>
                        <w:tcW w:w="75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7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教学目标、对象明确，教学策略得当；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界面设计合理，风格统一，有必要的交互；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有清晰的文字介绍和帮助文档。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462" w:hRule="exact"/>
                    </w:trPr>
                    <w:tc>
                      <w:tcPr>
                        <w:tcW w:w="17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871" w:lineRule="exact"/>
                          <w:ind w:left="29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内容呈现</w:t>
                        </w:r>
                      </w:p>
                    </w:tc>
                    <w:tc>
                      <w:tcPr>
                        <w:tcW w:w="75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6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内容丰富、科学，表述准确，术语规范；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选材适当，表现方式合理；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语言简洁、生动，文字规范；</w:t>
                        </w:r>
                      </w:p>
                      <w:p>
                        <w:pPr>
                          <w:spacing w:beforeLines="0" w:afterLines="0" w:line="364" w:lineRule="exact"/>
                          <w:ind w:left="105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素材选用恰当，生动直观、结构合理。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100" w:hRule="exact"/>
                    </w:trPr>
                    <w:tc>
                      <w:tcPr>
                        <w:tcW w:w="17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688" w:lineRule="exact"/>
                          <w:ind w:left="29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技术运用</w:t>
                        </w:r>
                      </w:p>
                    </w:tc>
                    <w:tc>
                      <w:tcPr>
                        <w:tcW w:w="75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6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运行流畅，操作简便、快捷，媒体播放可控；</w:t>
                        </w:r>
                      </w:p>
                      <w:p>
                        <w:pPr>
                          <w:spacing w:beforeLines="0" w:afterLines="0" w:line="36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互动性强，导航准确，路径合理；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新技术运用有效。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99" w:hRule="exact"/>
                    </w:trPr>
                    <w:tc>
                      <w:tcPr>
                        <w:tcW w:w="172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687" w:lineRule="exact"/>
                          <w:ind w:left="146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创新与实用</w:t>
                        </w:r>
                      </w:p>
                    </w:tc>
                    <w:tc>
                      <w:tcPr>
                        <w:tcW w:w="7503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5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立意新颖，具有想象力和个性表现力；</w:t>
                        </w:r>
                      </w:p>
                      <w:p>
                        <w:pPr>
                          <w:spacing w:beforeLines="0" w:afterLines="0" w:line="36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能够运用于实际教学中，有推广价值；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高等教育组作品的使用量应达到一定规模。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仿宋_GB2312" w:hAnsi="仿宋_GB2312" w:eastAsia="仿宋_GB2312"/>
                      <w:color w:val="000000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rect id="_x0000_s1046" o:spid="_x0000_s1046" o:spt="1" style="position:absolute;left:0pt;margin-left:69.45pt;margin-top:471.35pt;height:252.05pt;width:465.05pt;mso-position-horizontal-relative:page;mso-position-vertical-relative:page;z-index:-25165312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0" w:type="auto"/>
                    <w:tblInd w:w="1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02"/>
                    <w:gridCol w:w="753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7" w:hRule="exact"/>
                    </w:trPr>
                    <w:tc>
                      <w:tcPr>
                        <w:tcW w:w="17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402" w:lineRule="exact"/>
                          <w:ind w:left="276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推荐指标</w:t>
                        </w:r>
                      </w:p>
                    </w:tc>
                    <w:tc>
                      <w:tcPr>
                        <w:tcW w:w="75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402" w:lineRule="exact"/>
                          <w:ind w:left="3194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推荐要素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13" w:hRule="exact"/>
                    </w:trPr>
                    <w:tc>
                      <w:tcPr>
                        <w:tcW w:w="17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745" w:lineRule="exact"/>
                          <w:ind w:left="276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教学设计</w:t>
                        </w:r>
                      </w:p>
                    </w:tc>
                    <w:tc>
                      <w:tcPr>
                        <w:tcW w:w="75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82" w:lineRule="exact"/>
                          <w:ind w:left="62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体现新课标的理念,主题明确、重难点突出；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教学策略和教学方法选用恰当；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合理运用信息技术手段。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13" w:hRule="exact"/>
                    </w:trPr>
                    <w:tc>
                      <w:tcPr>
                        <w:tcW w:w="17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744" w:lineRule="exact"/>
                          <w:ind w:left="276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教学行为</w:t>
                        </w:r>
                      </w:p>
                    </w:tc>
                    <w:tc>
                      <w:tcPr>
                        <w:tcW w:w="75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81" w:lineRule="exact"/>
                          <w:ind w:left="62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教学思路清晰，重点突出，逻辑性强；</w:t>
                        </w:r>
                      </w:p>
                      <w:p>
                        <w:pPr>
                          <w:spacing w:beforeLines="0" w:afterLines="0" w:line="362" w:lineRule="exact"/>
                          <w:ind w:left="93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教学过程深入浅出、形象生动、通俗易懂，充分调动学生的</w:t>
                        </w:r>
                      </w:p>
                      <w:p>
                        <w:pPr>
                          <w:spacing w:beforeLines="0" w:afterLines="0" w:line="364" w:lineRule="exact"/>
                          <w:ind w:left="103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学习积极性。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15" w:hRule="exact"/>
                    </w:trPr>
                    <w:tc>
                      <w:tcPr>
                        <w:tcW w:w="17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46" w:lineRule="exact"/>
                          <w:ind w:left="276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教学效果</w:t>
                        </w:r>
                      </w:p>
                    </w:tc>
                    <w:tc>
                      <w:tcPr>
                        <w:tcW w:w="75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66" w:lineRule="exact"/>
                          <w:ind w:left="62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教学和信息素养目标达成度高；</w:t>
                        </w:r>
                      </w:p>
                      <w:p>
                        <w:pPr>
                          <w:spacing w:beforeLines="0" w:afterLines="0" w:line="362" w:lineRule="exact"/>
                          <w:ind w:left="62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注重培养学生自主学习能力。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23" w:hRule="exact"/>
                    </w:trPr>
                    <w:tc>
                      <w:tcPr>
                        <w:tcW w:w="17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751" w:lineRule="exact"/>
                          <w:ind w:left="132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创新与实用</w:t>
                        </w:r>
                      </w:p>
                    </w:tc>
                    <w:tc>
                      <w:tcPr>
                        <w:tcW w:w="75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86" w:lineRule="exact"/>
                          <w:ind w:left="62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形式新颖，趣味性和启发性强;</w:t>
                        </w:r>
                      </w:p>
                      <w:p>
                        <w:pPr>
                          <w:spacing w:beforeLines="0" w:afterLines="0" w:line="364" w:lineRule="exact"/>
                          <w:ind w:left="62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视频声画质量好；</w:t>
                        </w:r>
                      </w:p>
                      <w:p>
                        <w:pPr>
                          <w:spacing w:beforeLines="0" w:afterLines="0" w:line="362" w:lineRule="exact"/>
                          <w:ind w:left="62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实际教学应用效果明显，有推广价值。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仿宋_GB2312" w:hAnsi="仿宋_GB2312" w:eastAsia="仿宋_GB2312"/>
                      <w:color w:val="000000"/>
                      <w:sz w:val="28"/>
                    </w:rPr>
                  </w:pPr>
                </w:p>
              </w:txbxContent>
            </v:textbox>
          </v:rect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57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1701"/>
        <w:jc w:val="left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3．融合创新应用教学案例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61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1701"/>
        <w:jc w:val="left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4．教师网络空间应用案例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54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1701"/>
        <w:jc w:val="left"/>
        <w:rPr>
          <w:rFonts w:hint="eastAsia" w:ascii="仿宋_GB2312" w:hAnsi="仿宋_GB2312" w:eastAsia="仿宋_GB2312"/>
          <w:color w:val="000000"/>
          <w:sz w:val="28"/>
        </w:rPr>
        <w:sectPr>
          <w:pgSz w:w="11905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8"/>
        </w:rPr>
        <w:t>— 16 —</w:t>
      </w:r>
      <w:r>
        <w:rPr>
          <w:rFonts w:hint="eastAsia" w:ascii="仿宋_GB2312" w:hAnsi="仿宋_GB2312" w:eastAsia="仿宋_GB2312"/>
          <w:color w:val="000000"/>
          <w:sz w:val="28"/>
        </w:rPr>
        <w:pict>
          <v:rect id="_x0000_s1047" o:spid="_x0000_s1047" o:spt="1" style="position:absolute;left:0pt;margin-left:67.95pt;margin-top:104.45pt;height:302.7pt;width:468.05pt;mso-position-horizontal-relative:page;mso-position-vertical-relative:page;z-index:-251652096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0" w:type="auto"/>
                    <w:tblInd w:w="1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969"/>
                    <w:gridCol w:w="73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34" w:hRule="exact"/>
                    </w:trPr>
                    <w:tc>
                      <w:tcPr>
                        <w:tcW w:w="19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60" w:lineRule="exact"/>
                          <w:ind w:left="409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推荐指标</w:t>
                        </w:r>
                      </w:p>
                    </w:tc>
                    <w:tc>
                      <w:tcPr>
                        <w:tcW w:w="73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60" w:lineRule="exact"/>
                          <w:ind w:left="3092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推荐要素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552" w:hRule="exact"/>
                    </w:trPr>
                    <w:tc>
                      <w:tcPr>
                        <w:tcW w:w="19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415" w:lineRule="exact"/>
                          <w:ind w:left="409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教学设计</w:t>
                        </w:r>
                      </w:p>
                    </w:tc>
                    <w:tc>
                      <w:tcPr>
                        <w:tcW w:w="73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7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体现“以学习者为中心”的课程改革理念；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教学设计完整，包括教学目标、教学内容、教学实施和教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学评价等；</w:t>
                        </w:r>
                      </w:p>
                      <w:p>
                        <w:pPr>
                          <w:spacing w:beforeLines="0" w:afterLines="0" w:line="36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教学环境设施满足需求，有特色，教学情境符合教学目标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和对象的要求；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教学资源选择恰当，形式多样；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注重学科特点，信息技术应用恰当。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99" w:hRule="exact"/>
                    </w:trPr>
                    <w:tc>
                      <w:tcPr>
                        <w:tcW w:w="19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689" w:lineRule="exact"/>
                          <w:ind w:left="409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教学应用</w:t>
                        </w:r>
                      </w:p>
                    </w:tc>
                    <w:tc>
                      <w:tcPr>
                        <w:tcW w:w="73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7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教学活动过程记录完整，材料齐全；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教学方式多样；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有利于形成基于信息化的教育教学模式。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172" w:hRule="exact"/>
                    </w:trPr>
                    <w:tc>
                      <w:tcPr>
                        <w:tcW w:w="19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725" w:lineRule="exact"/>
                          <w:ind w:left="409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教学效果</w:t>
                        </w:r>
                      </w:p>
                    </w:tc>
                    <w:tc>
                      <w:tcPr>
                        <w:tcW w:w="73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7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w w:val="99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w w:val="99"/>
                            <w:sz w:val="28"/>
                          </w:rPr>
                          <w:t>有常态化应用，学生深度参与，活跃度高，教学效果突出；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教师、学生成果丰富，校内外评价好；</w:t>
                        </w:r>
                      </w:p>
                      <w:p>
                        <w:pPr>
                          <w:spacing w:beforeLines="0" w:afterLines="0" w:line="36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创新人才培养模式，提高学生的能力素质。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37" w:hRule="exact"/>
                    </w:trPr>
                    <w:tc>
                      <w:tcPr>
                        <w:tcW w:w="196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08" w:lineRule="exact"/>
                          <w:ind w:left="409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特色创新</w:t>
                        </w:r>
                      </w:p>
                    </w:tc>
                    <w:tc>
                      <w:tcPr>
                        <w:tcW w:w="73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6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w w:val="89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w w:val="89"/>
                            <w:sz w:val="28"/>
                          </w:rPr>
                          <w:t>在课程建设、教学实施、资源共享、机制创新等方面有特色；</w:t>
                        </w:r>
                      </w:p>
                      <w:p>
                        <w:pPr>
                          <w:spacing w:beforeLines="0" w:afterLines="0" w:line="36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具有一定的示范推广价值。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仿宋_GB2312" w:hAnsi="仿宋_GB2312" w:eastAsia="仿宋_GB2312"/>
                      <w:color w:val="000000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rect id="_x0000_s1048" o:spid="_x0000_s1048" o:spt="1" style="position:absolute;left:0pt;margin-left:67.45pt;margin-top:426.65pt;height:300.15pt;width:469.05pt;mso-position-horizontal-relative:page;mso-position-vertical-relative:page;z-index:-25165107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0" w:type="auto"/>
                    <w:tblInd w:w="1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989"/>
                    <w:gridCol w:w="733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7" w:hRule="exact"/>
                    </w:trPr>
                    <w:tc>
                      <w:tcPr>
                        <w:tcW w:w="198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72" w:lineRule="exact"/>
                          <w:ind w:left="419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推荐指标</w:t>
                        </w:r>
                      </w:p>
                    </w:tc>
                    <w:tc>
                      <w:tcPr>
                        <w:tcW w:w="73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72" w:lineRule="exact"/>
                          <w:ind w:left="3091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推荐要素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99" w:hRule="exact"/>
                    </w:trPr>
                    <w:tc>
                      <w:tcPr>
                        <w:tcW w:w="198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688" w:lineRule="exact"/>
                          <w:ind w:left="419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内容建设</w:t>
                        </w:r>
                      </w:p>
                    </w:tc>
                    <w:tc>
                      <w:tcPr>
                        <w:tcW w:w="73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6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个性化设置合理，主题鲜明，特色突出；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栏目内容丰富，记录完整，更新及时；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原创性、生成性资源丰富，访问量大。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462" w:hRule="exact"/>
                    </w:trPr>
                    <w:tc>
                      <w:tcPr>
                        <w:tcW w:w="198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871" w:lineRule="exact"/>
                          <w:ind w:left="419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教学应用</w:t>
                        </w:r>
                      </w:p>
                    </w:tc>
                    <w:tc>
                      <w:tcPr>
                        <w:tcW w:w="73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6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备课、教研、教学等活动记录完整；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w w:val="99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w w:val="99"/>
                            <w:sz w:val="28"/>
                          </w:rPr>
                          <w:t>备授课、活动组织实施、线上线下教学、班级管理、预习、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作业、答疑、自主学习、分享心得等活动应用度高；</w:t>
                        </w:r>
                      </w:p>
                      <w:p>
                        <w:pPr>
                          <w:spacing w:beforeLines="0" w:afterLines="0" w:line="36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师生、师师、生生交互好，促进交流共享。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826" w:hRule="exact"/>
                    </w:trPr>
                    <w:tc>
                      <w:tcPr>
                        <w:tcW w:w="198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053" w:lineRule="exact"/>
                          <w:ind w:left="419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应用效果</w:t>
                        </w:r>
                      </w:p>
                    </w:tc>
                    <w:tc>
                      <w:tcPr>
                        <w:tcW w:w="73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6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支撑常规教育教学活动，创新课堂教学模式有效果；</w:t>
                        </w:r>
                      </w:p>
                      <w:p>
                        <w:pPr>
                          <w:spacing w:beforeLines="0" w:afterLines="0" w:line="36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成果丰富，能力素质教育成效高；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满足学校、教师、学生教育教学和管理等各方面需求，家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校沟通效果好；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促进学校数字资源建设与共享。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099" w:hRule="exact"/>
                    </w:trPr>
                    <w:tc>
                      <w:tcPr>
                        <w:tcW w:w="198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689" w:lineRule="exact"/>
                          <w:ind w:left="419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特色创新</w:t>
                        </w:r>
                      </w:p>
                    </w:tc>
                    <w:tc>
                      <w:tcPr>
                        <w:tcW w:w="733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26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在网络教研、网络教学、资源共享、教育管理、综合素质</w:t>
                        </w:r>
                      </w:p>
                      <w:p>
                        <w:pPr>
                          <w:spacing w:beforeLines="0" w:afterLines="0" w:line="364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评价等某个或多个方面，形成了应用模式，有效促进教学</w:t>
                        </w:r>
                      </w:p>
                      <w:p>
                        <w:pPr>
                          <w:spacing w:beforeLines="0" w:afterLines="0" w:line="36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方式和学习方式变革。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仿宋_GB2312" w:hAnsi="仿宋_GB2312" w:eastAsia="仿宋_GB2312"/>
                      <w:color w:val="000000"/>
                      <w:sz w:val="28"/>
                    </w:rPr>
                  </w:pPr>
                </w:p>
              </w:txbxContent>
            </v:textbox>
          </v:rect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97" w:lineRule="exact"/>
        <w:jc w:val="left"/>
        <w:rPr>
          <w:rFonts w:hint="default"/>
          <w:sz w:val="24"/>
        </w:rPr>
      </w:pPr>
    </w:p>
    <w:p>
      <w:pPr>
        <w:spacing w:beforeLines="0" w:afterLines="0" w:line="292" w:lineRule="exact"/>
        <w:ind w:left="1701"/>
        <w:jc w:val="left"/>
        <w:rPr>
          <w:rFonts w:hint="eastAsia" w:ascii="微软雅黑" w:hAnsi="微软雅黑" w:eastAsia="微软雅黑"/>
          <w:color w:val="000000"/>
          <w:sz w:val="28"/>
        </w:rPr>
      </w:pPr>
      <w:r>
        <w:rPr>
          <w:rFonts w:hint="eastAsia" w:ascii="微软雅黑" w:hAnsi="微软雅黑" w:eastAsia="微软雅黑"/>
          <w:color w:val="000000"/>
          <w:sz w:val="28"/>
        </w:rPr>
        <w:t>5．信息化教学课程案例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15" w:lineRule="exact"/>
        <w:jc w:val="left"/>
        <w:rPr>
          <w:rFonts w:hint="default"/>
          <w:sz w:val="24"/>
        </w:rPr>
      </w:pPr>
    </w:p>
    <w:p>
      <w:pPr>
        <w:spacing w:beforeLines="0" w:afterLines="0" w:line="292" w:lineRule="exact"/>
        <w:ind w:left="1701"/>
        <w:jc w:val="left"/>
        <w:rPr>
          <w:rFonts w:hint="eastAsia" w:ascii="微软雅黑" w:hAnsi="微软雅黑" w:eastAsia="微软雅黑"/>
          <w:color w:val="000000"/>
          <w:sz w:val="28"/>
        </w:rPr>
      </w:pPr>
      <w:r>
        <w:rPr>
          <w:rFonts w:hint="eastAsia" w:ascii="微软雅黑" w:hAnsi="微软雅黑" w:eastAsia="微软雅黑"/>
          <w:color w:val="000000"/>
          <w:sz w:val="28"/>
        </w:rPr>
        <w:t>6.职业岗位能力精品课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34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9196"/>
        <w:jc w:val="left"/>
        <w:rPr>
          <w:rFonts w:hint="eastAsia" w:ascii="仿宋_GB2312" w:hAnsi="仿宋_GB2312" w:eastAsia="仿宋_GB2312"/>
          <w:color w:val="000000"/>
          <w:sz w:val="28"/>
        </w:rPr>
        <w:sectPr>
          <w:pgSz w:w="11905" w:h="16838"/>
          <w:pgMar w:top="0" w:right="0" w:bottom="0" w:left="0" w:header="720" w:footer="720" w:gutter="0"/>
          <w:lnNumType w:countBy="0" w:distance="360"/>
          <w:cols w:space="720" w:num="1"/>
        </w:sectPr>
      </w:pPr>
      <w:r>
        <w:rPr>
          <w:rFonts w:hint="eastAsia" w:ascii="仿宋_GB2312" w:hAnsi="仿宋_GB2312" w:eastAsia="仿宋_GB2312"/>
          <w:color w:val="000000"/>
          <w:sz w:val="28"/>
        </w:rPr>
        <w:t>— 17 —</w:t>
      </w:r>
      <w:r>
        <w:rPr>
          <w:rFonts w:hint="eastAsia" w:ascii="仿宋_GB2312" w:hAnsi="仿宋_GB2312" w:eastAsia="仿宋_GB2312"/>
          <w:color w:val="000000"/>
          <w:sz w:val="28"/>
        </w:rPr>
        <w:pict>
          <v:rect id="_x0000_s1049" o:spid="_x0000_s1049" o:spt="1" style="position:absolute;left:0pt;margin-left:83pt;margin-top:111.8pt;height:353.5pt;width:437.95pt;mso-position-horizontal-relative:page;mso-position-vertical-relative:page;z-index:-25165004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0" w:type="auto"/>
                    <w:tblInd w:w="1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007"/>
                    <w:gridCol w:w="66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24" w:hRule="exact"/>
                    </w:trPr>
                    <w:tc>
                      <w:tcPr>
                        <w:tcW w:w="200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57" w:lineRule="exact"/>
                          <w:ind w:left="428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推荐指标</w:t>
                        </w:r>
                      </w:p>
                    </w:tc>
                    <w:tc>
                      <w:tcPr>
                        <w:tcW w:w="66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57" w:lineRule="exact"/>
                          <w:ind w:left="2772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推荐要素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637" w:hRule="exact"/>
                    </w:trPr>
                    <w:tc>
                      <w:tcPr>
                        <w:tcW w:w="200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978" w:lineRule="exact"/>
                          <w:ind w:left="42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课程建设</w:t>
                        </w:r>
                      </w:p>
                    </w:tc>
                    <w:tc>
                      <w:tcPr>
                        <w:tcW w:w="66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78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信息化软硬件符合教育教学需求，有特色；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课程建设、教学理念、内容、方法体现现代信息技术</w:t>
                        </w:r>
                      </w:p>
                      <w:p>
                        <w:pPr>
                          <w:spacing w:beforeLines="0" w:afterLines="0" w:line="398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的运用；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课程资源丰富，信息技术运用恰当。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10" w:hRule="exact"/>
                    </w:trPr>
                    <w:tc>
                      <w:tcPr>
                        <w:tcW w:w="200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764" w:lineRule="exact"/>
                          <w:ind w:left="42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教学实施</w:t>
                        </w:r>
                      </w:p>
                    </w:tc>
                    <w:tc>
                      <w:tcPr>
                        <w:tcW w:w="66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65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教学活动过程记录完整，材料齐全；</w:t>
                        </w:r>
                      </w:p>
                      <w:p>
                        <w:pPr>
                          <w:spacing w:beforeLines="0" w:afterLines="0" w:line="398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信息技术与课程教学深度融合，转变学生学习方式；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形成基于信息化的教育教学模式。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041" w:hRule="exact"/>
                    </w:trPr>
                    <w:tc>
                      <w:tcPr>
                        <w:tcW w:w="200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181" w:lineRule="exact"/>
                          <w:ind w:left="42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教学效果</w:t>
                        </w:r>
                      </w:p>
                    </w:tc>
                    <w:tc>
                      <w:tcPr>
                        <w:tcW w:w="66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581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教学目标达成度高，学生深度参与，活跃度高；</w:t>
                        </w:r>
                      </w:p>
                      <w:p>
                        <w:pPr>
                          <w:spacing w:beforeLines="0" w:afterLines="0" w:line="398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学生自主学习、合作学习、研究性学习等学习能力提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升明显；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学生、教师、学校评价好。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698" w:hRule="exact"/>
                    </w:trPr>
                    <w:tc>
                      <w:tcPr>
                        <w:tcW w:w="200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022" w:lineRule="exact"/>
                          <w:ind w:left="42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特色创新</w:t>
                        </w:r>
                      </w:p>
                    </w:tc>
                    <w:tc>
                      <w:tcPr>
                        <w:tcW w:w="669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609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在课程建设、教学实施、资源共享、机制创新等方面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有特色；</w:t>
                        </w:r>
                      </w:p>
                      <w:p>
                        <w:pPr>
                          <w:spacing w:beforeLines="0" w:afterLines="0" w:line="398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具有一定的示范推广价值。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仿宋_GB2312" w:hAnsi="仿宋_GB2312" w:eastAsia="仿宋_GB2312"/>
                      <w:color w:val="000000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hint="eastAsia" w:ascii="仿宋_GB2312" w:hAnsi="仿宋_GB2312" w:eastAsia="仿宋_GB2312"/>
          <w:color w:val="000000"/>
          <w:sz w:val="28"/>
        </w:rPr>
        <w:pict>
          <v:rect id="_x0000_s1050" o:spid="_x0000_s1050" o:spt="1" style="position:absolute;left:0pt;margin-left:84.9pt;margin-top:492.15pt;height:210.45pt;width:437.45pt;mso-position-horizontal-relative:page;mso-position-vertical-relative:page;z-index:-25164902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0" w:type="auto"/>
                    <w:tblInd w:w="1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650"/>
                    <w:gridCol w:w="703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57" w:hRule="exact"/>
                    </w:trPr>
                    <w:tc>
                      <w:tcPr>
                        <w:tcW w:w="16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73" w:lineRule="exact"/>
                          <w:ind w:left="250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推荐指标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73" w:lineRule="exact"/>
                          <w:ind w:left="2944"/>
                          <w:jc w:val="left"/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color w:val="000000"/>
                            <w:sz w:val="28"/>
                          </w:rPr>
                          <w:t>推荐要素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692" w:hRule="exact"/>
                    </w:trPr>
                    <w:tc>
                      <w:tcPr>
                        <w:tcW w:w="16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2006" w:lineRule="exact"/>
                          <w:ind w:left="25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内容设计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408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内容相对稳定、完整、独立，满足教学和职业岗位核心</w:t>
                        </w:r>
                      </w:p>
                      <w:p>
                        <w:pPr>
                          <w:spacing w:beforeLines="0" w:afterLines="0" w:line="398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能力发展需求；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精准对位职业岗位能力和企业需求，视频课双师授课效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果好；</w:t>
                        </w:r>
                      </w:p>
                      <w:p>
                        <w:pPr>
                          <w:spacing w:beforeLines="0" w:afterLines="0" w:line="398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视频课、资源包及微教材内容完整、颗粒化程度高，应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用方便；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过程性和结课性测试题数量充足，满足平台运行条件；</w:t>
                        </w:r>
                      </w:p>
                      <w:p>
                        <w:pPr>
                          <w:spacing w:beforeLines="0" w:afterLines="0" w:line="398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微教材满足线上教学、线上线下混合式教学需求；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w w:val="99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w w:val="99"/>
                            <w:sz w:val="28"/>
                          </w:rPr>
                          <w:t>能为学生就业、竞争上岗、线上线下学习提供有效支持。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仿宋_GB2312" w:hAnsi="仿宋_GB2312" w:eastAsia="仿宋_GB2312"/>
                      <w:color w:val="000000"/>
                      <w:w w:val="99"/>
                      <w:sz w:val="28"/>
                    </w:rPr>
                  </w:pPr>
                </w:p>
              </w:txbxContent>
            </v:textbox>
          </v:rect>
        </w:pic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26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ind w:left="2138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河南省教育厅办公室</w:t>
      </w:r>
    </w:p>
    <w:p>
      <w:pPr>
        <w:spacing w:beforeLines="0" w:afterLines="0" w:line="308" w:lineRule="exact"/>
        <w:jc w:val="left"/>
        <w:rPr>
          <w:rFonts w:hint="default"/>
          <w:sz w:val="24"/>
        </w:rPr>
      </w:pPr>
    </w:p>
    <w:p>
      <w:pPr>
        <w:spacing w:beforeLines="0" w:afterLines="0" w:line="279" w:lineRule="exact"/>
        <w:ind w:left="1701"/>
        <w:jc w:val="left"/>
        <w:rPr>
          <w:rFonts w:hint="eastAsia" w:ascii="仿宋_GB2312" w:hAns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/>
          <w:color w:val="000000"/>
          <w:sz w:val="28"/>
        </w:rPr>
        <w:t>— 18 —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仿宋_GB2312" w:hAnsi="仿宋_GB2312" w:eastAsia="仿宋_GB2312"/>
          <w:color w:val="000000"/>
          <w:sz w:val="28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26" w:lineRule="exact"/>
        <w:jc w:val="left"/>
        <w:rPr>
          <w:rFonts w:hint="default"/>
          <w:sz w:val="24"/>
        </w:rPr>
      </w:pPr>
    </w:p>
    <w:p>
      <w:pPr>
        <w:spacing w:beforeLines="0" w:afterLines="0" w:line="298" w:lineRule="exact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主动公开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eastAsia" w:ascii="仿宋_GB2312" w:hAnsi="仿宋_GB2312" w:eastAsia="仿宋_GB2312"/>
          <w:color w:val="000000"/>
          <w:sz w:val="30"/>
        </w:rPr>
        <w:br w:type="column"/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26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eastAsia" w:ascii="仿宋_GB2312" w:hAnsi="仿宋_GB2312" w:eastAsia="仿宋_GB2312"/>
          <w:color w:val="000000"/>
          <w:sz w:val="30"/>
        </w:rPr>
      </w:pPr>
      <w:r>
        <w:rPr>
          <w:rFonts w:hint="eastAsia" w:ascii="仿宋_GB2312" w:hAnsi="仿宋_GB2312" w:eastAsia="仿宋_GB2312"/>
          <w:color w:val="000000"/>
          <w:sz w:val="30"/>
        </w:rPr>
        <w:t>2021 年 6 月 2 日印发</w:t>
      </w:r>
      <w:r>
        <w:rPr>
          <w:rFonts w:hint="eastAsia" w:ascii="仿宋_GB2312" w:hAnsi="仿宋_GB2312" w:eastAsia="仿宋_GB2312"/>
          <w:color w:val="000000"/>
          <w:sz w:val="30"/>
        </w:rPr>
        <w:pict>
          <v:line id="_x0000_s1051" o:spid="_x0000_s1051" o:spt="20" style="position:absolute;left:0pt;margin-left:84.8pt;margin-top:703pt;height:0pt;width:434.25pt;mso-position-horizontal-relative:page;mso-position-vertical-relative:page;z-index:-251631616;mso-width-relative:page;mso-height-relative:page;" coordsize="21600,21600">
            <v:path arrowok="t"/>
            <v:fill focussize="0,0"/>
            <v:stroke weight="0pt" color="#000000"/>
            <v:imagedata o:title=""/>
            <o:lock v:ext="edit"/>
          </v:line>
        </w:pict>
      </w:r>
      <w:r>
        <w:rPr>
          <w:rFonts w:hint="eastAsia" w:ascii="仿宋_GB2312" w:hAnsi="仿宋_GB2312" w:eastAsia="仿宋_GB2312"/>
          <w:color w:val="000000"/>
          <w:sz w:val="30"/>
        </w:rPr>
        <w:pict>
          <v:line id="_x0000_s1052" o:spid="_x0000_s1052" o:spt="20" style="position:absolute;left:0pt;margin-left:85.05pt;margin-top:732.9pt;height:0pt;width:434.25pt;mso-position-horizontal-relative:page;mso-position-vertical-relative:page;z-index:-251630592;mso-width-relative:page;mso-height-relative:page;" coordsize="21600,21600">
            <v:path arrowok="t"/>
            <v:fill focussize="0,0"/>
            <v:stroke weight="0pt" color="#000000"/>
            <v:imagedata o:title=""/>
            <o:lock v:ext="edit"/>
          </v:line>
        </w:pict>
      </w:r>
      <w:r>
        <w:rPr>
          <w:rFonts w:hint="eastAsia" w:ascii="仿宋_GB2312" w:hAnsi="仿宋_GB2312" w:eastAsia="仿宋_GB2312"/>
          <w:color w:val="000000"/>
          <w:sz w:val="30"/>
        </w:rPr>
        <w:pict>
          <v:shape id="_x0000_s1053" o:spid="_x0000_s1053" style="position:absolute;left:0pt;margin-left:271.1pt;margin-top:740.75pt;height:58.7pt;width:85.2pt;mso-position-horizontal-relative:page;mso-position-vertical-relative:page;z-index:-251629568;mso-width-relative:page;mso-height-relative:page;" fillcolor="#FFFFFF" filled="t" stroked="f" coordsize="1704,1174" path="m0,0hhl0,1174hhl1704,1174hhl1704,0hhl0,0hh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hint="eastAsia" w:ascii="仿宋_GB2312" w:hAnsi="仿宋_GB2312" w:eastAsia="仿宋_GB2312"/>
          <w:color w:val="000000"/>
          <w:sz w:val="30"/>
        </w:rPr>
        <w:pict>
          <v:shape id="_x0000_s1054" o:spid="_x0000_s1054" style="position:absolute;left:0pt;margin-left:316.1pt;margin-top:747.35pt;height:58.7pt;width:61.55pt;mso-position-horizontal-relative:page;mso-position-vertical-relative:page;z-index:-251628544;mso-width-relative:page;mso-height-relative:page;" fillcolor="#FFFFFF" filled="t" stroked="f" coordsize="1231,1174" path="m0,0hhl0,1174hhl1231,1174hhl1231,0hhl0,0hhxe">
            <v:path arrowok="t"/>
            <v:fill on="t" focussize="0,0"/>
            <v:stroke on="f" weight="1pt"/>
            <v:imagedata o:title=""/>
            <o:lock v:ext="edit"/>
          </v:shape>
        </w:pict>
      </w:r>
      <w:r>
        <w:rPr>
          <w:rFonts w:hint="eastAsia" w:ascii="仿宋_GB2312" w:hAnsi="仿宋_GB2312" w:eastAsia="仿宋_GB2312"/>
          <w:color w:val="000000"/>
          <w:sz w:val="30"/>
        </w:rPr>
        <w:pict>
          <v:rect id="_x0000_s1055" o:spid="_x0000_s1055" o:spt="1" style="position:absolute;left:0pt;margin-left:270pt;margin-top:736pt;height:76pt;width:250pt;mso-position-horizontal-relative:page;mso-position-vertical-relative:page;z-index:-25162752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pict>
                      <v:shape id="_x0000_i1026" o:spt="75" type="#_x0000_t75" style="height:71pt;width:247pt;" filled="f" stroked="f" coordsize="21600,21600">
                        <v:path/>
                        <v:fill on="f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  <w:r>
        <w:rPr>
          <w:rFonts w:hint="eastAsia" w:ascii="仿宋_GB2312" w:hAnsi="仿宋_GB2312" w:eastAsia="仿宋_GB2312"/>
          <w:color w:val="000000"/>
          <w:sz w:val="30"/>
        </w:rPr>
        <w:pict>
          <v:rect id="_x0000_s1056" o:spid="_x0000_s1056" o:spt="1" style="position:absolute;left:0pt;margin-left:84.9pt;margin-top:82.45pt;height:428.8pt;width:437.45pt;mso-position-horizontal-relative:page;mso-position-vertical-relative:page;z-index:-25164800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tbl>
                  <w:tblPr>
                    <w:tblStyle w:val="2"/>
                    <w:tblW w:w="0" w:type="auto"/>
                    <w:tblInd w:w="108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650"/>
                    <w:gridCol w:w="703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440" w:hRule="exact"/>
                    </w:trPr>
                    <w:tc>
                      <w:tcPr>
                        <w:tcW w:w="16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379" w:lineRule="exact"/>
                          <w:ind w:left="25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教学设计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81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注重教学设计，数字教学媒体运用准确，教学信息传递</w:t>
                        </w:r>
                      </w:p>
                      <w:p>
                        <w:pPr>
                          <w:spacing w:beforeLines="0" w:afterLines="0" w:line="398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正确；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视频课、资源包画面设计科学、合理，能够有效提升学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习者的学习兴趣和学习效果；</w:t>
                        </w:r>
                      </w:p>
                      <w:p>
                        <w:pPr>
                          <w:spacing w:beforeLines="0" w:afterLines="0" w:line="398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视频课及资源包助学、助教能力显著；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微教材支持学生线上自学、线下学习应用。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26" w:hRule="exact"/>
                    </w:trPr>
                    <w:tc>
                      <w:tcPr>
                        <w:tcW w:w="16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572" w:lineRule="exact"/>
                          <w:ind w:left="250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呈现设计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72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遵循教学媒体呈现规律，注重教学媒体呈现设计；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视频课、资源包等数字教学媒体呈现与教师讲解、教学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内容配合默契，采用富媒体强度</w:t>
                        </w:r>
                      </w:p>
                      <w:p>
                        <w:pPr>
                          <w:spacing w:beforeLines="0" w:afterLines="0" w:line="398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微教材可视化程度高，满足学习者需求；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视频课双师授课呈现科学、真实、符合教学需求；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过程性测试题的呈现适时，结课性试题的呈现完整、内</w:t>
                        </w:r>
                      </w:p>
                      <w:p>
                        <w:pPr>
                          <w:spacing w:beforeLines="0" w:afterLines="0" w:line="398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容丰富。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250" w:hRule="exact"/>
                    </w:trPr>
                    <w:tc>
                      <w:tcPr>
                        <w:tcW w:w="16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1585" w:lineRule="exact"/>
                          <w:ind w:left="394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应用与</w:t>
                        </w:r>
                      </w:p>
                      <w:p>
                        <w:pPr>
                          <w:spacing w:beforeLines="0" w:afterLines="0" w:line="400" w:lineRule="exact"/>
                          <w:ind w:left="53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创新</w:t>
                        </w:r>
                      </w:p>
                    </w:tc>
                    <w:tc>
                      <w:tcPr>
                        <w:tcW w:w="70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tl2br w:val="nil"/>
                          <w:tr2bl w:val="nil"/>
                        </w:tcBorders>
                        <w:shd w:val="clear" w:color="auto" w:fill="FFFFFF"/>
                        <w:noWrap w:val="0"/>
                        <w:vAlign w:val="top"/>
                      </w:tcPr>
                      <w:p>
                        <w:pPr>
                          <w:spacing w:beforeLines="0" w:afterLines="0" w:line="385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校本同步应用效果好，有效支持教学改革，显著提高教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学质量；</w:t>
                        </w:r>
                      </w:p>
                      <w:p>
                        <w:pPr>
                          <w:spacing w:beforeLines="0" w:afterLines="0" w:line="398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开放共享程度高，具有一定的示范性；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信息技术运用得当，教学方法与教学策略创新，效果显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著；</w:t>
                        </w:r>
                      </w:p>
                      <w:p>
                        <w:pPr>
                          <w:spacing w:beforeLines="0" w:afterLines="0" w:line="398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视频课引入企业活动信息实时、准确，教学模式创新效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果显著；</w:t>
                        </w:r>
                      </w:p>
                      <w:p>
                        <w:pPr>
                          <w:spacing w:beforeLines="0" w:afterLines="0" w:line="400" w:lineRule="exact"/>
                          <w:ind w:left="108"/>
                          <w:jc w:val="left"/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color w:val="000000"/>
                            <w:sz w:val="28"/>
                          </w:rPr>
                          <w:t>微教材设计科学、规范，内容完整。</w:t>
                        </w:r>
                      </w:p>
                    </w:tc>
                  </w:tr>
                </w:tbl>
                <w:p>
                  <w:pPr>
                    <w:rPr>
                      <w:rFonts w:hint="eastAsia" w:ascii="仿宋_GB2312" w:hAnsi="仿宋_GB2312" w:eastAsia="仿宋_GB2312"/>
                      <w:color w:val="000000"/>
                      <w:sz w:val="28"/>
                    </w:rPr>
                  </w:pPr>
                </w:p>
              </w:txbxContent>
            </v:textbox>
          </v:rect>
        </w:pict>
      </w:r>
    </w:p>
    <w:sectPr>
      <w:pgSz w:w="11905" w:h="16838"/>
      <w:pgMar w:top="0" w:right="0" w:bottom="0" w:left="0" w:header="720" w:footer="720" w:gutter="0"/>
      <w:lnNumType w:countBy="0" w:distance="360"/>
      <w:cols w:equalWidth="0" w:num="3">
        <w:col w:w="5350" w:space="10"/>
        <w:col w:w="1690" w:space="10"/>
        <w:col w:w="4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252513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nhideWhenUsed/>
    <w:uiPriority w:val="99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2021-06-07T01:38:46Z</dcterms:created>
  <cp:lastModifiedBy>博琛</cp:lastModifiedBy>
  <dcterms:modified xsi:type="dcterms:W3CDTF">2021-06-07T01:38:47Z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